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E2587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6E32A7F9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2862E5E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 w:rsidRPr="002E3C07" w14:paraId="6A76191C" w14:textId="77777777">
        <w:tc>
          <w:tcPr>
            <w:tcW w:w="1468" w:type="dxa"/>
          </w:tcPr>
          <w:p w14:paraId="751BB9A5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43ADD525" w14:textId="6E82C1EB" w:rsidR="00CC0216" w:rsidRPr="002E3C07" w:rsidRDefault="0020786E" w:rsidP="00CC0216">
            <w:pPr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000000"/>
                <w:sz w:val="28"/>
              </w:rPr>
              <w:t>盧思宇</w:t>
            </w:r>
          </w:p>
        </w:tc>
        <w:tc>
          <w:tcPr>
            <w:tcW w:w="1800" w:type="dxa"/>
          </w:tcPr>
          <w:p w14:paraId="7ED6BCFC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0F1D19DE" w14:textId="0CDB463D" w:rsidR="00CF60D6" w:rsidRPr="002E3C07" w:rsidRDefault="00CC021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代理教師</w:t>
            </w:r>
          </w:p>
        </w:tc>
      </w:tr>
      <w:tr w:rsidR="002716ED" w:rsidRPr="002E3C07" w14:paraId="628380DC" w14:textId="77777777" w:rsidTr="008843E3">
        <w:trPr>
          <w:trHeight w:val="1460"/>
        </w:trPr>
        <w:tc>
          <w:tcPr>
            <w:tcW w:w="1468" w:type="dxa"/>
          </w:tcPr>
          <w:p w14:paraId="4FAE419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3D4F66B2" w14:textId="0A7F683D" w:rsidR="00474C54" w:rsidRDefault="002716ED" w:rsidP="00867DF0">
            <w:pPr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國立臺灣師範大學創造力發展研究所畢業</w:t>
            </w:r>
          </w:p>
          <w:p w14:paraId="2F3CD19B" w14:textId="27390434" w:rsidR="00474C54" w:rsidRDefault="00474C54" w:rsidP="00867DF0">
            <w:p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="008678FC"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Pr="00474C54">
              <w:rPr>
                <w:rFonts w:eastAsia="標楷體" w:hint="eastAsia"/>
                <w:color w:val="333333"/>
                <w:sz w:val="28"/>
              </w:rPr>
              <w:t>(</w:t>
            </w:r>
            <w:proofErr w:type="gramStart"/>
            <w:r w:rsidRPr="00474C54">
              <w:rPr>
                <w:rFonts w:eastAsia="標楷體" w:hint="eastAsia"/>
                <w:color w:val="333333"/>
                <w:sz w:val="28"/>
              </w:rPr>
              <w:t>113</w:t>
            </w:r>
            <w:r w:rsidRPr="00474C54">
              <w:rPr>
                <w:rFonts w:eastAsia="標楷體" w:hint="eastAsia"/>
                <w:color w:val="333333"/>
                <w:sz w:val="28"/>
              </w:rPr>
              <w:t>碩字</w:t>
            </w:r>
            <w:proofErr w:type="gramEnd"/>
            <w:r w:rsidRPr="00474C54">
              <w:rPr>
                <w:rFonts w:eastAsia="標楷體" w:hint="eastAsia"/>
                <w:color w:val="333333"/>
                <w:sz w:val="28"/>
              </w:rPr>
              <w:t>第</w:t>
            </w:r>
            <w:r w:rsidRPr="00474C54">
              <w:rPr>
                <w:rFonts w:eastAsia="標楷體" w:hint="eastAsia"/>
                <w:color w:val="333333"/>
                <w:sz w:val="28"/>
              </w:rPr>
              <w:t>009A02106</w:t>
            </w:r>
            <w:r w:rsidRPr="00474C54">
              <w:rPr>
                <w:rFonts w:eastAsia="標楷體" w:hint="eastAsia"/>
                <w:color w:val="333333"/>
                <w:sz w:val="28"/>
              </w:rPr>
              <w:t>號</w:t>
            </w:r>
            <w:r w:rsidRPr="00474C54">
              <w:rPr>
                <w:rFonts w:eastAsia="標楷體" w:hint="eastAsia"/>
                <w:color w:val="333333"/>
                <w:sz w:val="28"/>
              </w:rPr>
              <w:t>)</w:t>
            </w:r>
          </w:p>
          <w:p w14:paraId="4A930AD9" w14:textId="54CE91B3" w:rsidR="00CC0216" w:rsidRPr="00CC0216" w:rsidRDefault="00474C54" w:rsidP="00474C54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="00867DF0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東海大學美術系研究所畢業</w:t>
            </w:r>
            <w:r w:rsidR="00867DF0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(</w:t>
            </w:r>
            <w:proofErr w:type="gramStart"/>
            <w:r>
              <w:rPr>
                <w:rFonts w:eastAsia="標楷體" w:hint="eastAsia"/>
                <w:color w:val="333333"/>
                <w:sz w:val="28"/>
              </w:rPr>
              <w:t>東碩補</w:t>
            </w:r>
            <w:proofErr w:type="gramEnd"/>
            <w:r>
              <w:rPr>
                <w:rFonts w:eastAsia="標楷體" w:hint="eastAsia"/>
                <w:color w:val="333333"/>
                <w:sz w:val="28"/>
              </w:rPr>
              <w:t>字第</w:t>
            </w:r>
            <w:r>
              <w:rPr>
                <w:rFonts w:eastAsia="標楷體" w:hint="eastAsia"/>
                <w:color w:val="333333"/>
                <w:sz w:val="28"/>
              </w:rPr>
              <w:t>00907</w:t>
            </w:r>
            <w:r>
              <w:rPr>
                <w:rFonts w:eastAsia="標楷體" w:hint="eastAsia"/>
                <w:color w:val="333333"/>
                <w:sz w:val="28"/>
              </w:rPr>
              <w:t>號</w:t>
            </w:r>
            <w:r w:rsidR="00CC0216">
              <w:rPr>
                <w:rFonts w:eastAsia="標楷體" w:hint="eastAsia"/>
                <w:color w:val="333333"/>
                <w:sz w:val="28"/>
              </w:rPr>
              <w:t>)</w:t>
            </w:r>
          </w:p>
          <w:p w14:paraId="46BE0F39" w14:textId="77777777" w:rsidR="00B66502" w:rsidRDefault="002716ED" w:rsidP="00EA6D01">
            <w:pPr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474C54">
              <w:rPr>
                <w:rFonts w:eastAsia="標楷體" w:hint="eastAsia"/>
                <w:color w:val="333333"/>
                <w:sz w:val="28"/>
              </w:rPr>
              <w:t>新北市立竹圍高中國中部</w:t>
            </w:r>
            <w:r w:rsidR="00B66502">
              <w:rPr>
                <w:rFonts w:eastAsia="標楷體" w:hint="eastAsia"/>
                <w:color w:val="333333"/>
                <w:sz w:val="28"/>
              </w:rPr>
              <w:t>代理教師</w:t>
            </w:r>
            <w:r w:rsidR="00474C54"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 w:rsidR="00474C54">
              <w:rPr>
                <w:rFonts w:ascii="Poiret One" w:eastAsia="標楷體" w:hAnsi="Poiret One" w:hint="eastAsia"/>
                <w:color w:val="333333"/>
                <w:sz w:val="28"/>
              </w:rPr>
              <w:t>臺北市</w:t>
            </w:r>
            <w:r w:rsidR="00474C54">
              <w:rPr>
                <w:rFonts w:eastAsia="標楷體" w:hint="eastAsia"/>
                <w:color w:val="333333"/>
                <w:sz w:val="28"/>
              </w:rPr>
              <w:t>立南港</w:t>
            </w:r>
          </w:p>
          <w:p w14:paraId="3657D1E5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="00474C54">
              <w:rPr>
                <w:rFonts w:eastAsia="標楷體" w:hint="eastAsia"/>
                <w:color w:val="333333"/>
                <w:sz w:val="28"/>
              </w:rPr>
              <w:t>高中國中部</w:t>
            </w:r>
            <w:r>
              <w:rPr>
                <w:rFonts w:eastAsia="標楷體" w:hint="eastAsia"/>
                <w:color w:val="333333"/>
                <w:sz w:val="28"/>
              </w:rPr>
              <w:t>代理</w:t>
            </w:r>
            <w:r w:rsidR="00474C54">
              <w:rPr>
                <w:rFonts w:eastAsia="標楷體" w:hint="eastAsia"/>
                <w:color w:val="333333"/>
                <w:sz w:val="28"/>
              </w:rPr>
              <w:t>教師</w:t>
            </w:r>
            <w:r w:rsidR="00474C54"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 w:rsidR="00474C54">
              <w:rPr>
                <w:rFonts w:eastAsia="標楷體" w:hint="eastAsia"/>
                <w:color w:val="333333"/>
                <w:sz w:val="28"/>
              </w:rPr>
              <w:t>臺北市立實踐國中</w:t>
            </w:r>
            <w:r>
              <w:rPr>
                <w:rFonts w:eastAsia="標楷體" w:hint="eastAsia"/>
                <w:color w:val="333333"/>
                <w:sz w:val="28"/>
              </w:rPr>
              <w:t>代理教師</w:t>
            </w:r>
          </w:p>
          <w:p w14:paraId="27DED915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>
              <w:rPr>
                <w:rFonts w:eastAsia="標楷體" w:hint="eastAsia"/>
                <w:color w:val="333333"/>
                <w:sz w:val="28"/>
              </w:rPr>
              <w:t>兼副教學組長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臺北市立濱江實中代理教師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立</w:t>
            </w:r>
            <w:r w:rsidR="00474C54">
              <w:rPr>
                <w:rFonts w:eastAsia="標楷體" w:hint="eastAsia"/>
                <w:color w:val="333333"/>
                <w:sz w:val="28"/>
              </w:rPr>
              <w:t>人</w:t>
            </w:r>
          </w:p>
          <w:p w14:paraId="5FC18D0B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="00474C54">
              <w:rPr>
                <w:rFonts w:eastAsia="標楷體" w:hint="eastAsia"/>
                <w:color w:val="333333"/>
                <w:sz w:val="28"/>
              </w:rPr>
              <w:t>國際國民中小學專任教師兼</w:t>
            </w:r>
            <w:proofErr w:type="gramStart"/>
            <w:r w:rsidR="00474C54">
              <w:rPr>
                <w:rFonts w:eastAsia="標楷體" w:hint="eastAsia"/>
                <w:color w:val="333333"/>
                <w:sz w:val="28"/>
              </w:rPr>
              <w:t>藝術領召</w:t>
            </w:r>
            <w:proofErr w:type="gramEnd"/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新北市立淡</w:t>
            </w:r>
          </w:p>
          <w:p w14:paraId="05CE9DAC" w14:textId="0800E004" w:rsidR="002716ED" w:rsidRPr="002E3C07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>
              <w:rPr>
                <w:rFonts w:eastAsia="標楷體" w:hint="eastAsia"/>
                <w:color w:val="333333"/>
                <w:sz w:val="28"/>
              </w:rPr>
              <w:t>水商工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新北市立泰山國中代理教師。</w:t>
            </w:r>
          </w:p>
        </w:tc>
      </w:tr>
    </w:tbl>
    <w:p w14:paraId="69F36CA8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D7834BB" w14:textId="77777777">
        <w:tc>
          <w:tcPr>
            <w:tcW w:w="9694" w:type="dxa"/>
            <w:vAlign w:val="center"/>
          </w:tcPr>
          <w:p w14:paraId="3A9C6916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334D895E" w14:textId="77777777" w:rsidTr="008843E3">
        <w:trPr>
          <w:trHeight w:val="1575"/>
        </w:trPr>
        <w:tc>
          <w:tcPr>
            <w:tcW w:w="9694" w:type="dxa"/>
          </w:tcPr>
          <w:p w14:paraId="61405615" w14:textId="4D8E3677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校本課程</w:t>
            </w:r>
            <w:r>
              <w:rPr>
                <w:rFonts w:ascii="Poiret One" w:eastAsia="標楷體" w:hAnsi="Poiret One"/>
                <w:sz w:val="28"/>
              </w:rPr>
              <w:t>、</w:t>
            </w:r>
            <w:r w:rsidRPr="00DB1E52">
              <w:rPr>
                <w:rFonts w:eastAsia="標楷體" w:hint="eastAsia"/>
                <w:sz w:val="28"/>
              </w:rPr>
              <w:t>多元文化</w:t>
            </w:r>
            <w:r>
              <w:rPr>
                <w:rFonts w:ascii="Poiret One" w:eastAsia="標楷體" w:hAnsi="Poiret One"/>
                <w:sz w:val="28"/>
              </w:rPr>
              <w:t>、</w:t>
            </w:r>
            <w:r w:rsidRPr="00DB1E52">
              <w:rPr>
                <w:rFonts w:eastAsia="標楷體" w:hint="eastAsia"/>
                <w:sz w:val="28"/>
              </w:rPr>
              <w:t>跨領域和重大議題融入教學。</w:t>
            </w:r>
          </w:p>
          <w:p w14:paraId="7C335957" w14:textId="15ABFA6E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2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人本教育理念的實踐，以學生為中心</w:t>
            </w:r>
            <w:r>
              <w:rPr>
                <w:rFonts w:eastAsia="標楷體" w:hint="eastAsia"/>
                <w:sz w:val="28"/>
              </w:rPr>
              <w:t>，自發</w:t>
            </w:r>
            <w:proofErr w:type="gramStart"/>
            <w:r>
              <w:rPr>
                <w:rFonts w:eastAsia="標楷體" w:hint="eastAsia"/>
                <w:sz w:val="28"/>
              </w:rPr>
              <w:t>互動共好美感</w:t>
            </w:r>
            <w:proofErr w:type="gramEnd"/>
            <w:r w:rsidRPr="00DB1E52">
              <w:rPr>
                <w:rFonts w:eastAsia="標楷體" w:hint="eastAsia"/>
                <w:sz w:val="28"/>
              </w:rPr>
              <w:t>的有效教學。</w:t>
            </w:r>
          </w:p>
          <w:p w14:paraId="58F74628" w14:textId="0C928567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3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應用導師與協</w:t>
            </w:r>
            <w:r w:rsidR="007A6C60">
              <w:rPr>
                <w:rFonts w:eastAsia="標楷體" w:hint="eastAsia"/>
                <w:sz w:val="28"/>
              </w:rPr>
              <w:t>助</w:t>
            </w:r>
            <w:r w:rsidRPr="00DB1E52">
              <w:rPr>
                <w:rFonts w:eastAsia="標楷體" w:hint="eastAsia"/>
                <w:sz w:val="28"/>
              </w:rPr>
              <w:t>行</w:t>
            </w:r>
            <w:r w:rsidR="007A6C60">
              <w:rPr>
                <w:rFonts w:eastAsia="標楷體" w:hint="eastAsia"/>
                <w:sz w:val="28"/>
              </w:rPr>
              <w:t>政</w:t>
            </w:r>
            <w:r w:rsidRPr="00DB1E52">
              <w:rPr>
                <w:rFonts w:eastAsia="標楷體" w:hint="eastAsia"/>
                <w:sz w:val="28"/>
              </w:rPr>
              <w:t>經歷輔導協助學生</w:t>
            </w:r>
          </w:p>
          <w:p w14:paraId="278BA534" w14:textId="3E3BD532" w:rsidR="0019015B" w:rsidRPr="002E3C07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4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多元評量與行動研究，創新教學</w:t>
            </w:r>
            <w:r>
              <w:rPr>
                <w:rFonts w:eastAsia="標楷體" w:hint="eastAsia"/>
                <w:sz w:val="28"/>
              </w:rPr>
              <w:t>配合教學策略</w:t>
            </w:r>
            <w:r w:rsidRPr="00DB1E52">
              <w:rPr>
                <w:rFonts w:eastAsia="標楷體" w:hint="eastAsia"/>
                <w:sz w:val="28"/>
              </w:rPr>
              <w:t>，啟發潛能協助發展自我實現。</w:t>
            </w:r>
          </w:p>
        </w:tc>
      </w:tr>
    </w:tbl>
    <w:p w14:paraId="409BADF2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0"/>
        <w:gridCol w:w="2926"/>
        <w:gridCol w:w="975"/>
        <w:gridCol w:w="2283"/>
        <w:gridCol w:w="988"/>
        <w:gridCol w:w="1220"/>
      </w:tblGrid>
      <w:tr w:rsidR="002716ED" w:rsidRPr="002E3C07" w14:paraId="4688888A" w14:textId="77777777" w:rsidTr="00607E49">
        <w:tc>
          <w:tcPr>
            <w:tcW w:w="1277" w:type="dxa"/>
            <w:vAlign w:val="center"/>
          </w:tcPr>
          <w:p w14:paraId="2F6CEBBD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2" w:type="dxa"/>
            <w:vAlign w:val="center"/>
          </w:tcPr>
          <w:p w14:paraId="009C8ECD" w14:textId="6B2AA19D" w:rsidR="002716ED" w:rsidRPr="002E3C07" w:rsidRDefault="00ED346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701,702,703,706,707</w:t>
            </w:r>
            <w:r w:rsidR="00C254CD">
              <w:rPr>
                <w:rFonts w:eastAsia="標楷體" w:hint="eastAsia"/>
                <w:color w:val="000000"/>
                <w:sz w:val="28"/>
              </w:rPr>
              <w:t>,708</w:t>
            </w:r>
          </w:p>
        </w:tc>
        <w:tc>
          <w:tcPr>
            <w:tcW w:w="1032" w:type="dxa"/>
            <w:vAlign w:val="center"/>
          </w:tcPr>
          <w:p w14:paraId="111EF97C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7" w:type="dxa"/>
            <w:vAlign w:val="center"/>
          </w:tcPr>
          <w:p w14:paraId="6C55C790" w14:textId="49774E0E" w:rsidR="002716ED" w:rsidRPr="002E3C07" w:rsidRDefault="001743C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視覺藝術</w:t>
            </w:r>
          </w:p>
        </w:tc>
        <w:tc>
          <w:tcPr>
            <w:tcW w:w="1050" w:type="dxa"/>
            <w:vAlign w:val="center"/>
          </w:tcPr>
          <w:p w14:paraId="31D5C98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71A0F29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2D6C5068" w14:textId="77777777" w:rsidTr="00607E49">
        <w:tc>
          <w:tcPr>
            <w:tcW w:w="1277" w:type="dxa"/>
          </w:tcPr>
          <w:p w14:paraId="7EEAFAC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7A2E28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5" w:type="dxa"/>
            <w:gridSpan w:val="5"/>
          </w:tcPr>
          <w:p w14:paraId="3D7924A9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依課程需求運用合適的教學法</w:t>
            </w:r>
          </w:p>
          <w:p w14:paraId="6B802CDA" w14:textId="11A9ABBF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8678FC">
              <w:rPr>
                <w:rFonts w:eastAsia="標楷體" w:hint="eastAsia"/>
              </w:rPr>
              <w:t>合作學習教學法：鼓勵小組成員之間互相學習，以提高小組成員的學習效能。</w:t>
            </w:r>
          </w:p>
          <w:p w14:paraId="2F458FA6" w14:textId="352E6E44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8678FC">
              <w:rPr>
                <w:rFonts w:eastAsia="標楷體" w:hint="eastAsia"/>
              </w:rPr>
              <w:t>講述法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以書面資料，或是口頭形式，能主動閱讀書面資料或聆聽。</w:t>
            </w:r>
          </w:p>
          <w:p w14:paraId="1AA48EE0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8678FC">
              <w:rPr>
                <w:rFonts w:eastAsia="標楷體" w:hint="eastAsia"/>
              </w:rPr>
              <w:t>示範法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實際執行一套程序或步驟，配合各項設備和練習。</w:t>
            </w:r>
          </w:p>
          <w:p w14:paraId="3609EA5D" w14:textId="5149032A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4</w:t>
            </w:r>
            <w:r w:rsidRPr="008678FC">
              <w:rPr>
                <w:rFonts w:eastAsia="標楷體" w:hint="eastAsia"/>
              </w:rPr>
              <w:t>討論法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以對話、溝通，以討論方式對主題進行探討，小組討論、活動。</w:t>
            </w:r>
          </w:p>
          <w:p w14:paraId="3570B419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5</w:t>
            </w:r>
            <w:r w:rsidRPr="008678FC">
              <w:rPr>
                <w:rFonts w:eastAsia="標楷體" w:hint="eastAsia"/>
              </w:rPr>
              <w:t>欣賞法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欣賞學習情境中的事物與作品，培養藝術鑑賞的方式與步驟。</w:t>
            </w:r>
          </w:p>
          <w:p w14:paraId="5ED85CC8" w14:textId="3FB9F368" w:rsidR="002716ED" w:rsidRPr="00332B44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6</w:t>
            </w:r>
            <w:r w:rsidRPr="008678FC">
              <w:rPr>
                <w:rFonts w:eastAsia="標楷體" w:hint="eastAsia"/>
              </w:rPr>
              <w:t>發表法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鼓勵發表對於作品的看法、思考、情感、意志等，利用語言、文字、動作、圖形、成品的方式，充分表達出來。</w:t>
            </w:r>
          </w:p>
        </w:tc>
      </w:tr>
      <w:tr w:rsidR="002716ED" w:rsidRPr="002E3C07" w14:paraId="55098C8A" w14:textId="77777777" w:rsidTr="00607E49">
        <w:tc>
          <w:tcPr>
            <w:tcW w:w="1277" w:type="dxa"/>
          </w:tcPr>
          <w:p w14:paraId="2F5560E7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5" w:type="dxa"/>
            <w:gridSpan w:val="5"/>
          </w:tcPr>
          <w:p w14:paraId="753EB4D9" w14:textId="77777777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A71439">
              <w:rPr>
                <w:rFonts w:ascii="標楷體" w:eastAsia="標楷體" w:hAnsi="標楷體" w:hint="eastAsia"/>
              </w:rPr>
              <w:t>規</w:t>
            </w:r>
            <w:proofErr w:type="gramEnd"/>
            <w:r w:rsidRPr="00A71439">
              <w:rPr>
                <w:rFonts w:ascii="標楷體" w:eastAsia="標楷體" w:hAnsi="標楷體" w:hint="eastAsia"/>
              </w:rPr>
              <w:t>秩序</w:t>
            </w:r>
          </w:p>
          <w:p w14:paraId="01ACCED0" w14:textId="49CCAF6A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1不遲到早退</w:t>
            </w:r>
          </w:p>
          <w:p w14:paraId="5D86BD47" w14:textId="4C724B3A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2公事病假寫假單</w:t>
            </w:r>
          </w:p>
          <w:p w14:paraId="15184416" w14:textId="57BCC21E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lastRenderedPageBreak/>
              <w:t>3作業60%</w:t>
            </w:r>
          </w:p>
          <w:p w14:paraId="5EF8AAB3" w14:textId="7F6FCEC3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4平時表現30%</w:t>
            </w:r>
          </w:p>
          <w:p w14:paraId="79733D74" w14:textId="7F5C152F" w:rsidR="002716ED" w:rsidRPr="008A3487" w:rsidRDefault="00A71439" w:rsidP="00A71439">
            <w:r w:rsidRPr="00A7143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607E49" w:rsidRPr="002E3C07" w14:paraId="2A19F7E1" w14:textId="77777777" w:rsidTr="00607E49">
        <w:tc>
          <w:tcPr>
            <w:tcW w:w="1277" w:type="dxa"/>
          </w:tcPr>
          <w:p w14:paraId="7DF391AE" w14:textId="174A97A3" w:rsidR="00607E49" w:rsidRPr="002E3C07" w:rsidRDefault="00607E49" w:rsidP="00607E49">
            <w:pPr>
              <w:jc w:val="center"/>
              <w:rPr>
                <w:rFonts w:eastAsia="標楷體"/>
                <w:sz w:val="28"/>
              </w:rPr>
            </w:pPr>
            <w:r w:rsidRPr="00981A58">
              <w:rPr>
                <w:rFonts w:ascii="標楷體" w:eastAsia="標楷體" w:hAnsi="標楷體" w:hint="eastAsia"/>
              </w:rPr>
              <w:lastRenderedPageBreak/>
              <w:t>項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8315" w:type="dxa"/>
            <w:gridSpan w:val="5"/>
          </w:tcPr>
          <w:p w14:paraId="0428BE52" w14:textId="6DA969BE" w:rsidR="00607E49" w:rsidRPr="00A71439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tr w:rsidR="00607E49" w:rsidRPr="002E3C07" w14:paraId="228BC02D" w14:textId="77777777" w:rsidTr="00607E49">
        <w:tc>
          <w:tcPr>
            <w:tcW w:w="1277" w:type="dxa"/>
          </w:tcPr>
          <w:p w14:paraId="04187AC9" w14:textId="23F7AA85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5" w:type="dxa"/>
            <w:gridSpan w:val="5"/>
          </w:tcPr>
          <w:p w14:paraId="6F5577F2" w14:textId="0AA5A024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1能透過臺灣人文、自然等藝文認識，賞析在地文化的特色，放眼國際。</w:t>
            </w:r>
          </w:p>
          <w:p w14:paraId="3CE771A1" w14:textId="0EFD467E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CE6956">
              <w:rPr>
                <w:rFonts w:ascii="標楷體" w:eastAsia="標楷體" w:hAnsi="標楷體" w:hint="eastAsia"/>
              </w:rPr>
              <w:t>能應用</w:t>
            </w:r>
            <w:r w:rsidR="00FB7B2C" w:rsidRPr="00E807D3">
              <w:rPr>
                <w:rFonts w:ascii="標楷體" w:eastAsia="標楷體" w:hAnsi="標楷體" w:hint="eastAsia"/>
              </w:rPr>
              <w:t>美的原理原則</w:t>
            </w:r>
            <w:r w:rsidR="00FB7B2C">
              <w:rPr>
                <w:rFonts w:ascii="標楷體" w:eastAsia="標楷體" w:hAnsi="標楷體" w:hint="eastAsia"/>
              </w:rPr>
              <w:t>與纏繞畫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FB7B2C">
              <w:rPr>
                <w:rFonts w:ascii="標楷體" w:eastAsia="標楷體" w:hAnsi="標楷體" w:hint="eastAsia"/>
              </w:rPr>
              <w:t>融入多元文化</w:t>
            </w:r>
            <w:r w:rsidRPr="00CE6956">
              <w:rPr>
                <w:rFonts w:ascii="標楷體" w:eastAsia="標楷體" w:hAnsi="標楷體" w:hint="eastAsia"/>
              </w:rPr>
              <w:t>設計製作</w:t>
            </w:r>
            <w:proofErr w:type="gramStart"/>
            <w:r w:rsidR="00153BB0">
              <w:rPr>
                <w:rFonts w:ascii="標楷體" w:eastAsia="標楷體" w:hAnsi="標楷體" w:hint="eastAsia"/>
              </w:rPr>
              <w:t>浮雕畫磚</w:t>
            </w:r>
            <w:proofErr w:type="gramEnd"/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15FF0AED" w14:textId="4C223510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CE6956">
              <w:rPr>
                <w:rFonts w:ascii="標楷體" w:eastAsia="標楷體" w:hAnsi="標楷體" w:hint="eastAsia"/>
              </w:rPr>
              <w:t>能理解</w:t>
            </w:r>
            <w:r w:rsidR="00153BB0">
              <w:rPr>
                <w:rFonts w:ascii="標楷體" w:eastAsia="標楷體" w:hAnsi="標楷體" w:hint="eastAsia"/>
              </w:rPr>
              <w:t>色彩學與文化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設計創作</w:t>
            </w:r>
            <w:r w:rsidR="00153BB0">
              <w:rPr>
                <w:rFonts w:ascii="標楷體" w:eastAsia="標楷體" w:hAnsi="標楷體" w:hint="eastAsia"/>
              </w:rPr>
              <w:t>水彩馬賽克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7452ECFA" w14:textId="575A8AD7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</w:t>
            </w:r>
            <w:r w:rsidR="00153BB0">
              <w:rPr>
                <w:rFonts w:ascii="標楷體" w:eastAsia="標楷體" w:hAnsi="標楷體" w:hint="eastAsia"/>
              </w:rPr>
              <w:t>理解素描概念與造型基礎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153BB0">
              <w:rPr>
                <w:rFonts w:ascii="標楷體" w:eastAsia="標楷體" w:hAnsi="標楷體" w:hint="eastAsia"/>
              </w:rPr>
              <w:t>練習素描靜物畫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3A2B19DB" w14:textId="478D46C0" w:rsidR="00607E49" w:rsidRPr="00981A58" w:rsidRDefault="00652A1F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607E49">
              <w:rPr>
                <w:rFonts w:ascii="標楷體" w:eastAsia="標楷體" w:hAnsi="標楷體" w:hint="eastAsia"/>
              </w:rPr>
              <w:t>能認識環境教育議題，應用環保媒材，製作</w:t>
            </w:r>
            <w:r w:rsidR="00265D91">
              <w:rPr>
                <w:rFonts w:ascii="標楷體" w:eastAsia="標楷體" w:hAnsi="標楷體" w:hint="eastAsia"/>
              </w:rPr>
              <w:t>手工藝</w:t>
            </w:r>
            <w:proofErr w:type="gramStart"/>
            <w:r>
              <w:rPr>
                <w:rFonts w:ascii="標楷體" w:eastAsia="標楷體" w:hAnsi="標楷體" w:hint="eastAsia"/>
              </w:rPr>
              <w:t>偶</w:t>
            </w:r>
            <w:proofErr w:type="gramEnd"/>
            <w:r w:rsidR="00607E49">
              <w:rPr>
                <w:rFonts w:ascii="標楷體" w:eastAsia="標楷體" w:hAnsi="標楷體" w:hint="eastAsia"/>
              </w:rPr>
              <w:t>。</w:t>
            </w:r>
          </w:p>
        </w:tc>
      </w:tr>
      <w:tr w:rsidR="00607E49" w:rsidRPr="002E3C07" w14:paraId="4C2932B7" w14:textId="77777777" w:rsidTr="00326FAA">
        <w:tc>
          <w:tcPr>
            <w:tcW w:w="1277" w:type="dxa"/>
            <w:vAlign w:val="center"/>
          </w:tcPr>
          <w:p w14:paraId="0364BCFD" w14:textId="174DD47A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教材綱要</w:t>
            </w:r>
          </w:p>
        </w:tc>
        <w:tc>
          <w:tcPr>
            <w:tcW w:w="8315" w:type="dxa"/>
            <w:gridSpan w:val="5"/>
          </w:tcPr>
          <w:p w14:paraId="1FDD0797" w14:textId="3E414076" w:rsidR="00607E49" w:rsidRDefault="00607E4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章節/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>
              <w:rPr>
                <w:rFonts w:ascii="標楷體" w:eastAsia="標楷體" w:hAnsi="標楷體" w:hint="eastAsia"/>
              </w:rPr>
              <w:t xml:space="preserve">課程名稱            </w:t>
            </w:r>
            <w:r w:rsidR="00E807D3">
              <w:rPr>
                <w:rFonts w:ascii="標楷體" w:eastAsia="標楷體" w:hAnsi="標楷體" w:hint="eastAsia"/>
              </w:rPr>
              <w:t xml:space="preserve">               </w:t>
            </w:r>
            <w:r w:rsidR="00A03E18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/ </w:t>
            </w:r>
            <w:r>
              <w:rPr>
                <w:rFonts w:ascii="標楷體" w:eastAsia="標楷體" w:hAnsi="標楷體" w:hint="eastAsia"/>
              </w:rPr>
              <w:t xml:space="preserve"> 內容</w:t>
            </w:r>
          </w:p>
          <w:p w14:paraId="7D78F954" w14:textId="7176D36C" w:rsidR="00607E49" w:rsidRPr="00E441CF" w:rsidRDefault="00787D36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校本課程      陶</w:t>
            </w:r>
            <w:r w:rsidR="009C350D">
              <w:rPr>
                <w:rFonts w:ascii="標楷體" w:eastAsia="標楷體" w:hAnsi="標楷體" w:hint="eastAsia"/>
              </w:rPr>
              <w:t>藝</w:t>
            </w:r>
            <w:r>
              <w:rPr>
                <w:rFonts w:ascii="標楷體" w:eastAsia="標楷體" w:hAnsi="標楷體" w:hint="eastAsia"/>
              </w:rPr>
              <w:t>介紹與多元文化</w:t>
            </w:r>
          </w:p>
          <w:p w14:paraId="250204AD" w14:textId="333B1C60" w:rsidR="00607E49" w:rsidRPr="00E441CF" w:rsidRDefault="00607E49" w:rsidP="00607E49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L1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與自然的對話：美的原理原則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E441CF">
              <w:rPr>
                <w:rFonts w:ascii="標楷體" w:eastAsia="標楷體" w:hAnsi="標楷體" w:hint="eastAsia"/>
              </w:rPr>
              <w:t>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="0046018A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A03E18">
              <w:rPr>
                <w:rFonts w:ascii="標楷體" w:eastAsia="標楷體" w:hAnsi="標楷體" w:hint="eastAsia"/>
              </w:rPr>
              <w:t xml:space="preserve">    </w:t>
            </w:r>
            <w:r w:rsidR="0046018A">
              <w:rPr>
                <w:rFonts w:ascii="標楷體" w:eastAsia="標楷體" w:hAnsi="標楷體" w:hint="eastAsia"/>
              </w:rPr>
              <w:t>浮雕陶片</w:t>
            </w:r>
          </w:p>
          <w:p w14:paraId="597A2FBF" w14:textId="69679094" w:rsidR="00607E49" w:rsidRPr="00E441CF" w:rsidRDefault="00607E49" w:rsidP="00607E49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L2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開啟繪畫的溫度：素描基礎</w:t>
            </w:r>
            <w:r>
              <w:rPr>
                <w:rFonts w:ascii="標楷體" w:eastAsia="標楷體" w:hAnsi="標楷體"/>
              </w:rPr>
              <w:t xml:space="preserve">      </w:t>
            </w:r>
            <w:r w:rsidR="00E807D3">
              <w:rPr>
                <w:rFonts w:ascii="標楷體" w:eastAsia="標楷體" w:hAnsi="標楷體" w:hint="eastAsia"/>
              </w:rPr>
              <w:t xml:space="preserve">          </w:t>
            </w:r>
            <w:r w:rsidR="00A03E18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/>
              </w:rPr>
              <w:t xml:space="preserve"> </w:t>
            </w:r>
            <w:r w:rsidR="0046018A">
              <w:rPr>
                <w:rFonts w:ascii="標楷體" w:eastAsia="標楷體" w:hAnsi="標楷體" w:hint="eastAsia"/>
              </w:rPr>
              <w:t>基礎素描</w:t>
            </w:r>
          </w:p>
          <w:p w14:paraId="6A753078" w14:textId="572D85EE" w:rsidR="00787D36" w:rsidRDefault="00607E49" w:rsidP="00787D36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L3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察顏觀色看世界：關於色彩的一二事</w:t>
            </w:r>
            <w:r>
              <w:rPr>
                <w:rFonts w:ascii="標楷體" w:eastAsia="標楷體" w:hAnsi="標楷體" w:hint="eastAsia"/>
              </w:rPr>
              <w:t xml:space="preserve">        </w:t>
            </w:r>
            <w:r w:rsidR="00A03E18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A03E18">
              <w:rPr>
                <w:rFonts w:ascii="標楷體" w:eastAsia="標楷體" w:hAnsi="標楷體" w:hint="eastAsia"/>
              </w:rPr>
              <w:t xml:space="preserve">  </w:t>
            </w:r>
            <w:r w:rsidR="0046018A">
              <w:rPr>
                <w:rFonts w:ascii="標楷體" w:eastAsia="標楷體" w:hAnsi="標楷體" w:hint="eastAsia"/>
              </w:rPr>
              <w:t>水彩馬賽克</w:t>
            </w:r>
          </w:p>
          <w:p w14:paraId="4AB2E5DD" w14:textId="6CB2A68C" w:rsidR="00607E49" w:rsidRPr="00981A58" w:rsidRDefault="00787D36" w:rsidP="00787D36">
            <w:pPr>
              <w:rPr>
                <w:rFonts w:ascii="標楷體" w:eastAsia="標楷體" w:hAnsi="標楷體"/>
              </w:rPr>
            </w:pPr>
            <w:r w:rsidRPr="00787D36">
              <w:rPr>
                <w:rFonts w:ascii="標楷體" w:eastAsia="標楷體" w:hAnsi="標楷體" w:hint="eastAsia"/>
              </w:rPr>
              <w:t>統整</w:t>
            </w:r>
            <w:r w:rsidRPr="00787D36">
              <w:rPr>
                <w:rFonts w:ascii="標楷體" w:eastAsia="標楷體" w:hAnsi="標楷體"/>
              </w:rPr>
              <w:t xml:space="preserve">  </w:t>
            </w:r>
            <w:proofErr w:type="gramStart"/>
            <w:r w:rsidRPr="00787D36">
              <w:rPr>
                <w:rFonts w:ascii="標楷體" w:eastAsia="標楷體" w:hAnsi="標楷體" w:hint="eastAsia"/>
              </w:rPr>
              <w:t>當偶們</w:t>
            </w:r>
            <w:proofErr w:type="gramEnd"/>
            <w:r w:rsidRPr="00787D36">
              <w:rPr>
                <w:rFonts w:ascii="標楷體" w:eastAsia="標楷體" w:hAnsi="標楷體" w:hint="eastAsia"/>
              </w:rPr>
              <w:t>同在一起L1偶像大師？歡迎來到偶的世界</w:t>
            </w:r>
            <w:r w:rsidRPr="00787D36">
              <w:rPr>
                <w:rFonts w:ascii="標楷體" w:eastAsia="標楷體" w:hAnsi="標楷體"/>
              </w:rPr>
              <w:t xml:space="preserve">  </w:t>
            </w:r>
            <w:r w:rsidR="0046018A">
              <w:rPr>
                <w:rFonts w:ascii="標楷體" w:eastAsia="標楷體" w:hAnsi="標楷體" w:hint="eastAsia"/>
              </w:rPr>
              <w:t xml:space="preserve">  </w:t>
            </w:r>
            <w:r w:rsidR="00265D91">
              <w:rPr>
                <w:rFonts w:ascii="標楷體" w:eastAsia="標楷體" w:hAnsi="標楷體" w:hint="eastAsia"/>
              </w:rPr>
              <w:t>手工藝</w:t>
            </w:r>
            <w:r w:rsidR="0046018A">
              <w:rPr>
                <w:rFonts w:ascii="標楷體" w:eastAsia="標楷體" w:hAnsi="標楷體" w:hint="eastAsia"/>
              </w:rPr>
              <w:t>偶</w:t>
            </w:r>
          </w:p>
        </w:tc>
      </w:tr>
      <w:tr w:rsidR="00607E49" w:rsidRPr="002E3C07" w14:paraId="608BFBA7" w14:textId="77777777" w:rsidTr="00B919C1">
        <w:tc>
          <w:tcPr>
            <w:tcW w:w="1277" w:type="dxa"/>
            <w:vAlign w:val="center"/>
          </w:tcPr>
          <w:p w14:paraId="06A4232F" w14:textId="404A7218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5" w:type="dxa"/>
            <w:gridSpan w:val="5"/>
          </w:tcPr>
          <w:p w14:paraId="0307D6CB" w14:textId="7777777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5EC7D594" w14:textId="11E01C21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33597293" w14:textId="5DA3D270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098D39C9" w14:textId="70CCF238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09EE9955" w14:textId="01753EE4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61E6710D" w14:textId="09FA5DB7" w:rsidR="00607E49" w:rsidRPr="00981A58" w:rsidRDefault="00607E49" w:rsidP="00607E49">
            <w:pPr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B45018" w:rsidRPr="002E3C07" w14:paraId="2222AF13" w14:textId="77777777" w:rsidTr="009C629B">
        <w:tc>
          <w:tcPr>
            <w:tcW w:w="1277" w:type="dxa"/>
            <w:vAlign w:val="center"/>
          </w:tcPr>
          <w:p w14:paraId="3FEB619A" w14:textId="310FE3D2" w:rsidR="00B45018" w:rsidRPr="00981A58" w:rsidRDefault="00B45018" w:rsidP="00B45018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5" w:type="dxa"/>
            <w:gridSpan w:val="5"/>
          </w:tcPr>
          <w:p w14:paraId="440C2CE2" w14:textId="78ADFDF7" w:rsidR="00B45018" w:rsidRPr="00215148" w:rsidRDefault="00215148" w:rsidP="00215148">
            <w:pPr>
              <w:rPr>
                <w:rFonts w:ascii="標楷體" w:eastAsia="標楷體" w:hAnsi="標楷體"/>
              </w:rPr>
            </w:pPr>
            <w:r w:rsidRPr="00215148">
              <w:rPr>
                <w:rFonts w:ascii="標楷體" w:eastAsia="標楷體" w:hAnsi="標楷體" w:hint="eastAsia"/>
              </w:rPr>
              <w:t>陶片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素描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水彩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手工藝偶</w:t>
            </w:r>
            <w:r w:rsidR="00B45018" w:rsidRPr="00215148">
              <w:rPr>
                <w:rFonts w:ascii="標楷體" w:eastAsia="標楷體" w:hAnsi="標楷體" w:hint="eastAsia"/>
              </w:rPr>
              <w:t>、學習單</w:t>
            </w:r>
          </w:p>
        </w:tc>
      </w:tr>
      <w:tr w:rsidR="00B45018" w:rsidRPr="002E3C07" w14:paraId="10788A34" w14:textId="77777777" w:rsidTr="009C629B">
        <w:tc>
          <w:tcPr>
            <w:tcW w:w="1277" w:type="dxa"/>
            <w:vAlign w:val="center"/>
          </w:tcPr>
          <w:p w14:paraId="62B1AA20" w14:textId="279C3460" w:rsidR="00B45018" w:rsidRPr="00981A58" w:rsidRDefault="00B45018" w:rsidP="00B45018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5" w:type="dxa"/>
            <w:gridSpan w:val="5"/>
          </w:tcPr>
          <w:p w14:paraId="7239A3F9" w14:textId="42D2A9E2" w:rsidR="004B37BA" w:rsidRDefault="004B37BA" w:rsidP="004B37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32F30CB6" w14:textId="39EFD762" w:rsidR="00B45018" w:rsidRDefault="00002B8C" w:rsidP="00002B8C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第二次段考</w:t>
            </w:r>
          </w:p>
          <w:p w14:paraId="54D87E77" w14:textId="6C1DBA74" w:rsidR="00B45018" w:rsidRPr="00981A58" w:rsidRDefault="00002B8C" w:rsidP="00B4501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6A617EA5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95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0"/>
        <w:gridCol w:w="2926"/>
        <w:gridCol w:w="975"/>
        <w:gridCol w:w="2283"/>
        <w:gridCol w:w="988"/>
        <w:gridCol w:w="1220"/>
      </w:tblGrid>
      <w:tr w:rsidR="002716ED" w:rsidRPr="002E3C07" w14:paraId="6113B074" w14:textId="77777777" w:rsidTr="00607E49">
        <w:tc>
          <w:tcPr>
            <w:tcW w:w="1277" w:type="dxa"/>
            <w:vAlign w:val="center"/>
          </w:tcPr>
          <w:p w14:paraId="39446B1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2" w:type="dxa"/>
            <w:vAlign w:val="center"/>
          </w:tcPr>
          <w:p w14:paraId="10CD2175" w14:textId="22C7F30F" w:rsidR="002716ED" w:rsidRPr="002E3C07" w:rsidRDefault="00B60F0F" w:rsidP="008A3487">
            <w:pPr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801,802,803,804,806,807</w:t>
            </w:r>
          </w:p>
        </w:tc>
        <w:tc>
          <w:tcPr>
            <w:tcW w:w="1032" w:type="dxa"/>
            <w:vAlign w:val="center"/>
          </w:tcPr>
          <w:p w14:paraId="28893FA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7" w:type="dxa"/>
            <w:vAlign w:val="center"/>
          </w:tcPr>
          <w:p w14:paraId="345B9B59" w14:textId="1B33807F" w:rsidR="002716ED" w:rsidRPr="002E3C07" w:rsidRDefault="008A348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視覺藝術</w:t>
            </w:r>
          </w:p>
        </w:tc>
        <w:tc>
          <w:tcPr>
            <w:tcW w:w="1050" w:type="dxa"/>
            <w:vAlign w:val="center"/>
          </w:tcPr>
          <w:p w14:paraId="3963693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35C8528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60FA4649" w14:textId="77777777" w:rsidTr="00607E49">
        <w:tc>
          <w:tcPr>
            <w:tcW w:w="1277" w:type="dxa"/>
          </w:tcPr>
          <w:p w14:paraId="4B654C0C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823568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5" w:type="dxa"/>
            <w:gridSpan w:val="5"/>
          </w:tcPr>
          <w:p w14:paraId="5CD0C2A5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依課程需求運用合適的教學法</w:t>
            </w:r>
          </w:p>
          <w:p w14:paraId="4FC82156" w14:textId="64E9E163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8678FC">
              <w:rPr>
                <w:rFonts w:eastAsia="標楷體" w:hint="eastAsia"/>
              </w:rPr>
              <w:t>合作學習教學法：鼓勵小組成員之間互相學習，以提高小組成員的學習效能。</w:t>
            </w:r>
          </w:p>
          <w:p w14:paraId="4BB3C193" w14:textId="7B78893C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8678FC">
              <w:rPr>
                <w:rFonts w:eastAsia="標楷體" w:hint="eastAsia"/>
              </w:rPr>
              <w:t>講述法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以書面資料，或是口頭形式，能主動閱讀書面資料或聆聽。</w:t>
            </w:r>
          </w:p>
          <w:p w14:paraId="4A15FC5E" w14:textId="18DF8879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8678FC">
              <w:rPr>
                <w:rFonts w:eastAsia="標楷體" w:hint="eastAsia"/>
              </w:rPr>
              <w:t>示範法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實際執行一套程序或步驟，配合各項設備和練習。</w:t>
            </w:r>
          </w:p>
          <w:p w14:paraId="487F856E" w14:textId="5A35CB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4</w:t>
            </w:r>
            <w:r w:rsidRPr="008678FC">
              <w:rPr>
                <w:rFonts w:eastAsia="標楷體" w:hint="eastAsia"/>
              </w:rPr>
              <w:t>討論法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以對話、溝通，以討論方式對主題進行探討，小組討論、活動。</w:t>
            </w:r>
          </w:p>
          <w:p w14:paraId="5F2E9A49" w14:textId="3CA8EF29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5</w:t>
            </w:r>
            <w:r w:rsidRPr="008678FC">
              <w:rPr>
                <w:rFonts w:eastAsia="標楷體" w:hint="eastAsia"/>
              </w:rPr>
              <w:t>欣賞法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欣賞學習情境中的事物與作品，培養藝術鑑賞的方式與步驟。</w:t>
            </w:r>
          </w:p>
          <w:p w14:paraId="4EBA6D27" w14:textId="37EBDC4D" w:rsidR="002716ED" w:rsidRPr="008A3487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6</w:t>
            </w:r>
            <w:r w:rsidRPr="008678FC">
              <w:rPr>
                <w:rFonts w:eastAsia="標楷體" w:hint="eastAsia"/>
              </w:rPr>
              <w:t>發表法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鼓勵發表對於作品的看法、思考、情感、意志等，利用語言、文字、動作、圖形、成品的方式，充分表達出來。</w:t>
            </w:r>
          </w:p>
        </w:tc>
      </w:tr>
      <w:tr w:rsidR="002716ED" w:rsidRPr="002E3C07" w14:paraId="60888603" w14:textId="77777777" w:rsidTr="00607E49">
        <w:tc>
          <w:tcPr>
            <w:tcW w:w="1277" w:type="dxa"/>
          </w:tcPr>
          <w:p w14:paraId="7C67458B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5" w:type="dxa"/>
            <w:gridSpan w:val="5"/>
          </w:tcPr>
          <w:p w14:paraId="18FFA445" w14:textId="77777777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A71439">
              <w:rPr>
                <w:rFonts w:ascii="標楷體" w:eastAsia="標楷體" w:hAnsi="標楷體" w:hint="eastAsia"/>
              </w:rPr>
              <w:t>規</w:t>
            </w:r>
            <w:proofErr w:type="gramEnd"/>
            <w:r w:rsidRPr="00A71439">
              <w:rPr>
                <w:rFonts w:ascii="標楷體" w:eastAsia="標楷體" w:hAnsi="標楷體" w:hint="eastAsia"/>
              </w:rPr>
              <w:t>秩序</w:t>
            </w:r>
          </w:p>
          <w:p w14:paraId="224DB266" w14:textId="5CCB7A0E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1不遲到早退</w:t>
            </w:r>
          </w:p>
          <w:p w14:paraId="19C1C9E6" w14:textId="05166586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2公事病假寫假單</w:t>
            </w:r>
          </w:p>
          <w:p w14:paraId="3A6B4409" w14:textId="47417183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lastRenderedPageBreak/>
              <w:t>3作業60%</w:t>
            </w:r>
          </w:p>
          <w:p w14:paraId="401DF20C" w14:textId="34AC9265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4平時表現30%</w:t>
            </w:r>
          </w:p>
          <w:p w14:paraId="20E3DC56" w14:textId="5B79046E" w:rsidR="002716ED" w:rsidRPr="002E3C07" w:rsidRDefault="00A71439" w:rsidP="008A3487">
            <w:r w:rsidRPr="00A71439">
              <w:rPr>
                <w:rFonts w:ascii="標楷體" w:eastAsia="標楷體" w:hAnsi="標楷體" w:hint="eastAsia"/>
              </w:rPr>
              <w:t>5小考10%</w:t>
            </w:r>
            <w:r w:rsidRPr="002E3C07">
              <w:t xml:space="preserve"> </w:t>
            </w:r>
          </w:p>
        </w:tc>
      </w:tr>
      <w:tr w:rsidR="00607E49" w:rsidRPr="002E3C07" w14:paraId="79E8D508" w14:textId="77777777" w:rsidTr="00607E49">
        <w:tc>
          <w:tcPr>
            <w:tcW w:w="1277" w:type="dxa"/>
          </w:tcPr>
          <w:p w14:paraId="325356C6" w14:textId="15E45ACB" w:rsidR="00607E49" w:rsidRPr="002E3C07" w:rsidRDefault="00607E49" w:rsidP="00607E49">
            <w:pPr>
              <w:jc w:val="center"/>
              <w:rPr>
                <w:rFonts w:eastAsia="標楷體"/>
                <w:sz w:val="28"/>
              </w:rPr>
            </w:pPr>
            <w:bookmarkStart w:id="0" w:name="_Hlk176098886"/>
            <w:r w:rsidRPr="00981A58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8315" w:type="dxa"/>
            <w:gridSpan w:val="5"/>
          </w:tcPr>
          <w:p w14:paraId="4234AD4A" w14:textId="5FCED28E" w:rsidR="00607E49" w:rsidRPr="00A71439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bookmarkEnd w:id="0"/>
      <w:tr w:rsidR="00607E49" w:rsidRPr="002E3C07" w14:paraId="50D1783B" w14:textId="77777777" w:rsidTr="00607E49">
        <w:tc>
          <w:tcPr>
            <w:tcW w:w="1277" w:type="dxa"/>
          </w:tcPr>
          <w:p w14:paraId="16156EBE" w14:textId="11F753D4" w:rsidR="00607E49" w:rsidRPr="00981A58" w:rsidRDefault="00607E49" w:rsidP="00FC609B">
            <w:pPr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5" w:type="dxa"/>
            <w:gridSpan w:val="5"/>
          </w:tcPr>
          <w:p w14:paraId="1C165BC6" w14:textId="27A7D009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</w:t>
            </w:r>
            <w:r w:rsidR="005F1AF6">
              <w:rPr>
                <w:rFonts w:ascii="標楷體" w:eastAsia="標楷體" w:hAnsi="標楷體" w:hint="eastAsia"/>
              </w:rPr>
              <w:t>，製作陶藝作品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20CB83B0" w14:textId="208299B6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CE6956">
              <w:rPr>
                <w:rFonts w:ascii="標楷體" w:eastAsia="標楷體" w:hAnsi="標楷體" w:hint="eastAsia"/>
              </w:rPr>
              <w:t>能應用設計思考，</w:t>
            </w:r>
            <w:r w:rsidR="005F1AF6">
              <w:rPr>
                <w:rFonts w:ascii="標楷體" w:eastAsia="標楷體" w:hAnsi="標楷體" w:hint="eastAsia"/>
              </w:rPr>
              <w:t>作平面</w:t>
            </w:r>
            <w:r w:rsidRPr="00CE6956">
              <w:rPr>
                <w:rFonts w:ascii="標楷體" w:eastAsia="標楷體" w:hAnsi="標楷體" w:hint="eastAsia"/>
              </w:rPr>
              <w:t>設計</w:t>
            </w:r>
            <w:r w:rsidR="005F1AF6">
              <w:rPr>
                <w:rFonts w:ascii="標楷體" w:eastAsia="標楷體" w:hAnsi="標楷體" w:hint="eastAsia"/>
              </w:rPr>
              <w:t>與圖騰練習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3A87B8BA" w14:textId="4E5D08C5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CE6956">
              <w:rPr>
                <w:rFonts w:ascii="標楷體" w:eastAsia="標楷體" w:hAnsi="標楷體" w:hint="eastAsia"/>
              </w:rPr>
              <w:t>能理解</w:t>
            </w:r>
            <w:r w:rsidR="005F1AF6">
              <w:rPr>
                <w:rFonts w:ascii="標楷體" w:eastAsia="標楷體" w:hAnsi="標楷體" w:hint="eastAsia"/>
              </w:rPr>
              <w:t>中國書畫</w:t>
            </w:r>
            <w:r w:rsidRPr="00CE6956">
              <w:rPr>
                <w:rFonts w:ascii="標楷體" w:eastAsia="標楷體" w:hAnsi="標楷體" w:hint="eastAsia"/>
              </w:rPr>
              <w:t>之</w:t>
            </w:r>
            <w:r>
              <w:rPr>
                <w:rFonts w:ascii="標楷體" w:eastAsia="標楷體" w:hAnsi="標楷體" w:hint="eastAsia"/>
              </w:rPr>
              <w:t>內涵</w:t>
            </w:r>
            <w:r w:rsidRPr="00CE6956">
              <w:rPr>
                <w:rFonts w:ascii="標楷體" w:eastAsia="標楷體" w:hAnsi="標楷體" w:hint="eastAsia"/>
              </w:rPr>
              <w:t>與價值，</w:t>
            </w:r>
            <w:r w:rsidR="005F1AF6">
              <w:rPr>
                <w:rFonts w:ascii="標楷體" w:eastAsia="標楷體" w:hAnsi="標楷體" w:hint="eastAsia"/>
              </w:rPr>
              <w:t>作書法水墨練習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4F46239F" w14:textId="3A058321" w:rsidR="00607E49" w:rsidRPr="00981A58" w:rsidRDefault="00607E49" w:rsidP="005F1AF6">
            <w:pPr>
              <w:widowControl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能思辨多元文化與</w:t>
            </w:r>
            <w:r w:rsidR="005F1AF6">
              <w:rPr>
                <w:rFonts w:ascii="標楷體" w:eastAsia="標楷體" w:hAnsi="標楷體" w:hint="eastAsia"/>
              </w:rPr>
              <w:t>環境</w:t>
            </w:r>
            <w:r>
              <w:rPr>
                <w:rFonts w:ascii="標楷體" w:eastAsia="標楷體" w:hAnsi="標楷體" w:hint="eastAsia"/>
              </w:rPr>
              <w:t>議題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5F1AF6">
              <w:rPr>
                <w:rFonts w:ascii="標楷體" w:eastAsia="標楷體" w:hAnsi="標楷體" w:hint="eastAsia"/>
              </w:rPr>
              <w:t>製作紙塑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</w:tc>
      </w:tr>
      <w:tr w:rsidR="00607E49" w:rsidRPr="002E3C07" w14:paraId="2E1E491E" w14:textId="77777777" w:rsidTr="00607E49">
        <w:tc>
          <w:tcPr>
            <w:tcW w:w="1277" w:type="dxa"/>
            <w:vAlign w:val="center"/>
          </w:tcPr>
          <w:p w14:paraId="742FB689" w14:textId="7254E06F" w:rsidR="00607E49" w:rsidRPr="00981A58" w:rsidRDefault="00607E49" w:rsidP="00607E49">
            <w:pPr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8315" w:type="dxa"/>
            <w:gridSpan w:val="5"/>
          </w:tcPr>
          <w:p w14:paraId="2301B686" w14:textId="4DCE5441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 xml:space="preserve">章節/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 w:rsidRPr="003B202B">
              <w:rPr>
                <w:rFonts w:ascii="標楷體" w:eastAsia="標楷體" w:hAnsi="標楷體" w:hint="eastAsia"/>
              </w:rPr>
              <w:t xml:space="preserve">課程名稱                    </w:t>
            </w:r>
            <w:r w:rsidRPr="003B202B">
              <w:rPr>
                <w:rFonts w:ascii="標楷體" w:eastAsia="標楷體" w:hAnsi="標楷體"/>
              </w:rPr>
              <w:t xml:space="preserve">/ </w:t>
            </w:r>
            <w:r w:rsidRPr="003B202B">
              <w:rPr>
                <w:rFonts w:ascii="標楷體" w:eastAsia="標楷體" w:hAnsi="標楷體" w:hint="eastAsia"/>
              </w:rPr>
              <w:t xml:space="preserve"> 內容</w:t>
            </w:r>
          </w:p>
          <w:p w14:paraId="13C3E7E2" w14:textId="4915D83C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 xml:space="preserve">校本課程      陶藝介紹與多元文化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 w:rsidRPr="003B202B">
              <w:rPr>
                <w:rFonts w:ascii="標楷體" w:eastAsia="標楷體" w:hAnsi="標楷體" w:hint="eastAsia"/>
              </w:rPr>
              <w:t>陶偶創作</w:t>
            </w:r>
          </w:p>
          <w:p w14:paraId="5DA3899D" w14:textId="7855E62A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L1</w:t>
            </w:r>
            <w:r w:rsidRPr="003B202B">
              <w:rPr>
                <w:rFonts w:ascii="標楷體" w:eastAsia="標楷體" w:hAnsi="標楷體" w:hint="eastAsia"/>
              </w:rPr>
              <w:tab/>
            </w:r>
            <w:r w:rsidRPr="003B202B">
              <w:rPr>
                <w:rFonts w:ascii="標楷體" w:eastAsia="標楷體" w:hAnsi="標楷體"/>
              </w:rPr>
              <w:t xml:space="preserve">  </w:t>
            </w:r>
            <w:r w:rsidR="008877BD">
              <w:rPr>
                <w:rFonts w:ascii="標楷體" w:eastAsia="標楷體" w:hAnsi="標楷體" w:hint="eastAsia"/>
              </w:rPr>
              <w:t xml:space="preserve">         </w:t>
            </w:r>
            <w:r w:rsidRPr="003B202B">
              <w:rPr>
                <w:rFonts w:ascii="標楷體" w:eastAsia="標楷體" w:hAnsi="標楷體"/>
              </w:rPr>
              <w:t xml:space="preserve"> </w:t>
            </w:r>
            <w:proofErr w:type="gramStart"/>
            <w:r w:rsidRPr="003B202B">
              <w:rPr>
                <w:rFonts w:ascii="標楷體" w:eastAsia="標楷體" w:hAnsi="標楷體" w:hint="eastAsia"/>
              </w:rPr>
              <w:t>藝遊拼</w:t>
            </w:r>
            <w:proofErr w:type="gramEnd"/>
            <w:r w:rsidRPr="003B202B">
              <w:rPr>
                <w:rFonts w:ascii="標楷體" w:eastAsia="標楷體" w:hAnsi="標楷體" w:hint="eastAsia"/>
              </w:rPr>
              <w:t xml:space="preserve">貼    </w:t>
            </w:r>
            <w:r w:rsidRPr="003B202B">
              <w:rPr>
                <w:rFonts w:ascii="標楷體" w:eastAsia="標楷體" w:hAnsi="標楷體" w:hint="eastAsia"/>
              </w:rPr>
              <w:t xml:space="preserve"> </w:t>
            </w:r>
            <w:r w:rsidRPr="003B202B">
              <w:rPr>
                <w:rFonts w:ascii="標楷體" w:eastAsia="標楷體" w:hAnsi="標楷體"/>
              </w:rPr>
              <w:t xml:space="preserve"> </w:t>
            </w:r>
            <w:r w:rsidRPr="003B202B">
              <w:rPr>
                <w:rFonts w:ascii="標楷體" w:eastAsia="標楷體" w:hAnsi="標楷體" w:hint="eastAsia"/>
              </w:rPr>
              <w:t xml:space="preserve">           </w:t>
            </w:r>
            <w:r w:rsidR="008877BD">
              <w:rPr>
                <w:rFonts w:ascii="標楷體" w:eastAsia="標楷體" w:hAnsi="標楷體" w:hint="eastAsia"/>
              </w:rPr>
              <w:t xml:space="preserve">  </w:t>
            </w:r>
            <w:r w:rsidRPr="003B202B">
              <w:rPr>
                <w:rFonts w:ascii="標楷體" w:eastAsia="標楷體" w:hAnsi="標楷體" w:hint="eastAsia"/>
              </w:rPr>
              <w:t>設計思考</w:t>
            </w:r>
          </w:p>
          <w:p w14:paraId="65E334EF" w14:textId="14D2E19A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L2</w:t>
            </w:r>
            <w:r w:rsidRPr="003B202B">
              <w:rPr>
                <w:rFonts w:ascii="標楷體" w:eastAsia="標楷體" w:hAnsi="標楷體" w:hint="eastAsia"/>
              </w:rPr>
              <w:tab/>
              <w:t xml:space="preserve">  </w:t>
            </w:r>
            <w:r w:rsidR="008877BD">
              <w:rPr>
                <w:rFonts w:ascii="標楷體" w:eastAsia="標楷體" w:hAnsi="標楷體" w:hint="eastAsia"/>
              </w:rPr>
              <w:t xml:space="preserve">       </w:t>
            </w:r>
            <w:r w:rsidRPr="003B202B">
              <w:rPr>
                <w:rFonts w:ascii="標楷體" w:eastAsia="標楷體" w:hAnsi="標楷體" w:hint="eastAsia"/>
              </w:rPr>
              <w:t xml:space="preserve"> 雕塑面面觀 </w:t>
            </w:r>
            <w:r w:rsidRPr="003B202B">
              <w:rPr>
                <w:rFonts w:ascii="標楷體" w:eastAsia="標楷體" w:hAnsi="標楷體"/>
              </w:rPr>
              <w:t xml:space="preserve">                </w:t>
            </w:r>
            <w:r w:rsidR="008877BD">
              <w:rPr>
                <w:rFonts w:ascii="標楷體" w:eastAsia="標楷體" w:hAnsi="標楷體" w:hint="eastAsia"/>
              </w:rPr>
              <w:t xml:space="preserve">    </w:t>
            </w:r>
            <w:r w:rsidR="0041472C">
              <w:rPr>
                <w:rFonts w:ascii="標楷體" w:eastAsia="標楷體" w:hAnsi="標楷體" w:hint="eastAsia"/>
              </w:rPr>
              <w:t>紙塑</w:t>
            </w:r>
          </w:p>
          <w:p w14:paraId="58729A0D" w14:textId="45A9ED0F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L3</w:t>
            </w:r>
            <w:r w:rsidRPr="003B202B">
              <w:rPr>
                <w:rFonts w:ascii="標楷體" w:eastAsia="標楷體" w:hAnsi="標楷體" w:hint="eastAsia"/>
              </w:rPr>
              <w:tab/>
              <w:t xml:space="preserve">   </w:t>
            </w:r>
            <w:r w:rsidR="008877BD">
              <w:rPr>
                <w:rFonts w:ascii="標楷體" w:eastAsia="標楷體" w:hAnsi="標楷體" w:hint="eastAsia"/>
              </w:rPr>
              <w:t xml:space="preserve">      </w:t>
            </w:r>
            <w:r w:rsidRPr="003B202B">
              <w:rPr>
                <w:rFonts w:ascii="標楷體" w:eastAsia="標楷體" w:hAnsi="標楷體" w:hint="eastAsia"/>
              </w:rPr>
              <w:t>古今對話</w:t>
            </w:r>
            <w:proofErr w:type="gramStart"/>
            <w:r w:rsidRPr="003B202B">
              <w:rPr>
                <w:rFonts w:ascii="標楷體" w:eastAsia="標楷體" w:hAnsi="標楷體" w:hint="eastAsia"/>
              </w:rPr>
              <w:t>─</w:t>
            </w:r>
            <w:proofErr w:type="gramEnd"/>
            <w:r w:rsidRPr="003B202B">
              <w:rPr>
                <w:rFonts w:ascii="標楷體" w:eastAsia="標楷體" w:hAnsi="標楷體" w:hint="eastAsia"/>
              </w:rPr>
              <w:t xml:space="preserve">墨韻風華           </w:t>
            </w:r>
            <w:r w:rsidR="008877BD">
              <w:rPr>
                <w:rFonts w:ascii="標楷體" w:eastAsia="標楷體" w:hAnsi="標楷體" w:hint="eastAsia"/>
              </w:rPr>
              <w:t xml:space="preserve">   </w:t>
            </w:r>
            <w:r w:rsidRPr="003B202B">
              <w:rPr>
                <w:rFonts w:ascii="標楷體" w:eastAsia="標楷體" w:hAnsi="標楷體" w:hint="eastAsia"/>
              </w:rPr>
              <w:t>水墨與書法練習</w:t>
            </w:r>
          </w:p>
          <w:p w14:paraId="657AABD0" w14:textId="31C64962" w:rsidR="00607E49" w:rsidRPr="00CE6956" w:rsidRDefault="003B202B" w:rsidP="003B202B">
            <w:pPr>
              <w:widowControl/>
              <w:jc w:val="both"/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  <w:bCs/>
              </w:rPr>
              <w:t xml:space="preserve">統整  </w:t>
            </w:r>
            <w:r w:rsidR="008877BD">
              <w:rPr>
                <w:rFonts w:ascii="標楷體" w:eastAsia="標楷體" w:hAnsi="標楷體" w:hint="eastAsia"/>
                <w:bCs/>
              </w:rPr>
              <w:t xml:space="preserve">      </w:t>
            </w:r>
            <w:r w:rsidRPr="003B202B">
              <w:rPr>
                <w:rFonts w:ascii="標楷體" w:eastAsia="標楷體" w:hAnsi="標楷體" w:hint="eastAsia"/>
                <w:bCs/>
              </w:rPr>
              <w:t xml:space="preserve"> 原力與多元文化               </w:t>
            </w:r>
            <w:r w:rsidR="008877BD">
              <w:rPr>
                <w:rFonts w:ascii="標楷體" w:eastAsia="標楷體" w:hAnsi="標楷體" w:hint="eastAsia"/>
                <w:bCs/>
              </w:rPr>
              <w:t xml:space="preserve">   </w:t>
            </w:r>
            <w:r w:rsidR="00921969">
              <w:rPr>
                <w:rFonts w:ascii="標楷體" w:eastAsia="標楷體" w:hAnsi="標楷體" w:hint="eastAsia"/>
                <w:bCs/>
              </w:rPr>
              <w:t>圖騰徽章</w:t>
            </w:r>
          </w:p>
        </w:tc>
      </w:tr>
      <w:tr w:rsidR="00607E49" w:rsidRPr="002E3C07" w14:paraId="37A632B1" w14:textId="77777777" w:rsidTr="00607E49">
        <w:tc>
          <w:tcPr>
            <w:tcW w:w="1277" w:type="dxa"/>
            <w:vAlign w:val="center"/>
          </w:tcPr>
          <w:p w14:paraId="70755C23" w14:textId="5277331F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5" w:type="dxa"/>
            <w:gridSpan w:val="5"/>
          </w:tcPr>
          <w:p w14:paraId="3B042EC1" w14:textId="7777777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2A828578" w14:textId="7A738F8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6C4720E3" w14:textId="3E562734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7FC58B90" w14:textId="0A2AC4CB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5888111E" w14:textId="25CC5D7D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615C93FD" w14:textId="2C2B51AA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607E49" w:rsidRPr="002E3C07" w14:paraId="348C0696" w14:textId="77777777" w:rsidTr="00607E49">
        <w:tc>
          <w:tcPr>
            <w:tcW w:w="1277" w:type="dxa"/>
            <w:vAlign w:val="center"/>
          </w:tcPr>
          <w:p w14:paraId="5CAFDE48" w14:textId="1363B1F4" w:rsidR="00607E49" w:rsidRPr="00981A58" w:rsidRDefault="0034523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607E49"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5" w:type="dxa"/>
            <w:gridSpan w:val="5"/>
          </w:tcPr>
          <w:p w14:paraId="61EF4DE4" w14:textId="1E682EAB" w:rsidR="00607E49" w:rsidRPr="00CE6956" w:rsidRDefault="00215148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陶偶</w:t>
            </w:r>
            <w:r w:rsidR="00607E49" w:rsidRPr="00652D9B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紙塑</w:t>
            </w:r>
            <w:r w:rsidR="00607E49">
              <w:rPr>
                <w:rFonts w:ascii="新細明體" w:hAnsi="新細明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水墨書法</w:t>
            </w:r>
            <w:r w:rsidR="00607E49">
              <w:rPr>
                <w:rFonts w:ascii="新細明體" w:hAnsi="新細明體" w:hint="eastAsia"/>
              </w:rPr>
              <w:t>、</w:t>
            </w:r>
            <w:r>
              <w:rPr>
                <w:rFonts w:ascii="標楷體" w:eastAsia="標楷體" w:hAnsi="標楷體" w:hint="eastAsia"/>
                <w:bCs/>
              </w:rPr>
              <w:t>徽章</w:t>
            </w:r>
            <w:r>
              <w:rPr>
                <w:rFonts w:ascii="Poiret One" w:eastAsia="標楷體" w:hAnsi="Poiret One"/>
                <w:bCs/>
              </w:rPr>
              <w:t>、</w:t>
            </w:r>
            <w:r w:rsidR="00607E4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607E49" w:rsidRPr="002E3C07" w14:paraId="4E027A2E" w14:textId="77777777" w:rsidTr="00607E49">
        <w:tc>
          <w:tcPr>
            <w:tcW w:w="1277" w:type="dxa"/>
            <w:vAlign w:val="center"/>
          </w:tcPr>
          <w:p w14:paraId="5B811011" w14:textId="72AE9C21" w:rsidR="00607E49" w:rsidRPr="00981A58" w:rsidRDefault="0034523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607E49" w:rsidRPr="00981A58">
              <w:rPr>
                <w:rFonts w:ascii="標楷體" w:eastAsia="標楷體" w:hAnsi="標楷體" w:hint="eastAsia"/>
              </w:rPr>
              <w:t>備</w:t>
            </w:r>
            <w:r w:rsidR="00607E49"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607E49"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5" w:type="dxa"/>
            <w:gridSpan w:val="5"/>
          </w:tcPr>
          <w:p w14:paraId="75DA43F5" w14:textId="658A88A7" w:rsidR="004B37BA" w:rsidRDefault="004B37BA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66933117" w14:textId="20ACF1D4" w:rsidR="00002B8C" w:rsidRDefault="00002B8C" w:rsidP="00002B8C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第二次段考</w:t>
            </w:r>
          </w:p>
          <w:p w14:paraId="01525138" w14:textId="345AE2D4" w:rsidR="00607E49" w:rsidRPr="00CE6956" w:rsidRDefault="007430CE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="00002B8C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708A18D3" w14:textId="77777777" w:rsidR="002716ED" w:rsidRDefault="002716ED" w:rsidP="0019015B">
      <w:pPr>
        <w:rPr>
          <w:rFonts w:eastAsia="標楷體"/>
          <w:b/>
          <w:color w:val="FF0000"/>
        </w:rPr>
      </w:pPr>
    </w:p>
    <w:p w14:paraId="709040BA" w14:textId="77777777" w:rsidR="00607E49" w:rsidRPr="002E3C07" w:rsidRDefault="00607E49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8"/>
        <w:gridCol w:w="2449"/>
        <w:gridCol w:w="1034"/>
        <w:gridCol w:w="2457"/>
        <w:gridCol w:w="1052"/>
        <w:gridCol w:w="1322"/>
      </w:tblGrid>
      <w:tr w:rsidR="00F039DC" w:rsidRPr="00F039DC" w14:paraId="06FF5D79" w14:textId="77777777" w:rsidTr="00A81EF7">
        <w:tc>
          <w:tcPr>
            <w:tcW w:w="1278" w:type="dxa"/>
            <w:vAlign w:val="center"/>
          </w:tcPr>
          <w:p w14:paraId="65B1AEB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bookmarkStart w:id="1" w:name="_Hlk78968504"/>
            <w:r w:rsidRPr="00F039DC">
              <w:rPr>
                <w:rFonts w:ascii="標楷體" w:eastAsia="標楷體" w:hAnsi="標楷體" w:cs="新細明體"/>
                <w:bCs/>
              </w:rPr>
              <w:t>班級</w:t>
            </w:r>
          </w:p>
        </w:tc>
        <w:tc>
          <w:tcPr>
            <w:tcW w:w="2449" w:type="dxa"/>
            <w:vAlign w:val="center"/>
          </w:tcPr>
          <w:p w14:paraId="6C87B3A9" w14:textId="38665CD5" w:rsidR="00F039DC" w:rsidRPr="00F039DC" w:rsidRDefault="00B60F0F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902,903,904,905,906</w:t>
            </w:r>
          </w:p>
        </w:tc>
        <w:tc>
          <w:tcPr>
            <w:tcW w:w="1034" w:type="dxa"/>
            <w:vAlign w:val="center"/>
          </w:tcPr>
          <w:p w14:paraId="2D0441C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科目</w:t>
            </w:r>
          </w:p>
        </w:tc>
        <w:tc>
          <w:tcPr>
            <w:tcW w:w="2457" w:type="dxa"/>
            <w:vAlign w:val="center"/>
          </w:tcPr>
          <w:p w14:paraId="175CFC10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視覺藝術</w:t>
            </w:r>
          </w:p>
        </w:tc>
        <w:tc>
          <w:tcPr>
            <w:tcW w:w="1052" w:type="dxa"/>
            <w:vAlign w:val="center"/>
          </w:tcPr>
          <w:p w14:paraId="653EBA3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每週時數</w:t>
            </w:r>
          </w:p>
        </w:tc>
        <w:tc>
          <w:tcPr>
            <w:tcW w:w="1322" w:type="dxa"/>
            <w:vAlign w:val="center"/>
          </w:tcPr>
          <w:p w14:paraId="3279D579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</w:p>
        </w:tc>
      </w:tr>
      <w:tr w:rsidR="00F039DC" w:rsidRPr="00F039DC" w14:paraId="697BBF96" w14:textId="77777777" w:rsidTr="00A81EF7">
        <w:tc>
          <w:tcPr>
            <w:tcW w:w="1278" w:type="dxa"/>
          </w:tcPr>
          <w:p w14:paraId="0DB1AE9F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教學方式</w:t>
            </w:r>
          </w:p>
          <w:p w14:paraId="7484BE0F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概    述</w:t>
            </w:r>
          </w:p>
        </w:tc>
        <w:tc>
          <w:tcPr>
            <w:tcW w:w="8314" w:type="dxa"/>
            <w:gridSpan w:val="5"/>
          </w:tcPr>
          <w:p w14:paraId="237C3D69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依課程需求運用合適的教學法</w:t>
            </w:r>
          </w:p>
          <w:p w14:paraId="704CB7A3" w14:textId="14E8A4A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1合作學習教學法：鼓勵小組成員之間互相學習，以提高小組成員的學習效能。</w:t>
            </w:r>
          </w:p>
          <w:p w14:paraId="4A2DE7E4" w14:textId="3C014F7E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2講述法:以書面資料，或是口頭形式，能主動閱讀書面資料或聆聽。</w:t>
            </w:r>
          </w:p>
          <w:p w14:paraId="5E260372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3示範法:實際執行一套程序或步驟，配合各項設備和練習。</w:t>
            </w:r>
          </w:p>
          <w:p w14:paraId="735F22A6" w14:textId="195370CA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4討論法:以對話、溝通，以討論方式對主題進行探討，小組討論、活動。</w:t>
            </w:r>
          </w:p>
          <w:p w14:paraId="23C12C46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5欣賞法:欣賞學習情境中的事物與作品，培養藝術鑑賞的方式與步驟。</w:t>
            </w:r>
          </w:p>
          <w:p w14:paraId="44CC378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6發表法:鼓勵發表對於作品的看法、思考、情感、意志等，利用語言、文字、動作、圖形、成品的方式，充分表達出來。</w:t>
            </w:r>
          </w:p>
        </w:tc>
      </w:tr>
      <w:tr w:rsidR="00F039DC" w:rsidRPr="00F039DC" w14:paraId="285D6D78" w14:textId="77777777" w:rsidTr="00A81EF7">
        <w:tc>
          <w:tcPr>
            <w:tcW w:w="1278" w:type="dxa"/>
          </w:tcPr>
          <w:p w14:paraId="4B71D38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評量方式</w:t>
            </w:r>
          </w:p>
        </w:tc>
        <w:tc>
          <w:tcPr>
            <w:tcW w:w="8314" w:type="dxa"/>
            <w:gridSpan w:val="5"/>
          </w:tcPr>
          <w:p w14:paraId="68CBD8E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請同學們遵守配合美術課班</w:t>
            </w:r>
            <w:proofErr w:type="gramStart"/>
            <w:r w:rsidRPr="00F039DC">
              <w:rPr>
                <w:rFonts w:ascii="標楷體" w:eastAsia="標楷體" w:hAnsi="標楷體" w:cs="新細明體" w:hint="eastAsia"/>
                <w:bCs/>
              </w:rPr>
              <w:t>規</w:t>
            </w:r>
            <w:proofErr w:type="gramEnd"/>
            <w:r w:rsidRPr="00F039DC">
              <w:rPr>
                <w:rFonts w:ascii="標楷體" w:eastAsia="標楷體" w:hAnsi="標楷體" w:cs="新細明體" w:hint="eastAsia"/>
                <w:bCs/>
              </w:rPr>
              <w:t>秩序</w:t>
            </w:r>
          </w:p>
          <w:p w14:paraId="6F4DC680" w14:textId="311AAAF5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1不遲到早退</w:t>
            </w:r>
          </w:p>
          <w:p w14:paraId="15C50481" w14:textId="671D4DF8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lastRenderedPageBreak/>
              <w:t>2公事病假寫假單</w:t>
            </w:r>
          </w:p>
          <w:p w14:paraId="424A80D6" w14:textId="6A45228B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3作業60%</w:t>
            </w:r>
          </w:p>
          <w:p w14:paraId="3F3D5F85" w14:textId="794B2D92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4平時表現30%</w:t>
            </w:r>
          </w:p>
          <w:p w14:paraId="308639A0" w14:textId="54203CA3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5小考10%</w:t>
            </w:r>
            <w:r w:rsidRPr="00F039DC">
              <w:rPr>
                <w:rFonts w:ascii="標楷體" w:eastAsia="標楷體" w:hAnsi="標楷體" w:cs="新細明體"/>
                <w:bCs/>
              </w:rPr>
              <w:t xml:space="preserve"> </w:t>
            </w:r>
          </w:p>
        </w:tc>
      </w:tr>
      <w:tr w:rsidR="00A81EF7" w:rsidRPr="00F039DC" w14:paraId="31A8807C" w14:textId="77777777" w:rsidTr="00A81EF7">
        <w:tc>
          <w:tcPr>
            <w:tcW w:w="1278" w:type="dxa"/>
          </w:tcPr>
          <w:p w14:paraId="03C4E18E" w14:textId="0FBFC431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lastRenderedPageBreak/>
              <w:t>項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Pr="00981A58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8314" w:type="dxa"/>
            <w:gridSpan w:val="5"/>
          </w:tcPr>
          <w:p w14:paraId="330DC0C1" w14:textId="44343372" w:rsidR="00A81EF7" w:rsidRPr="00F039DC" w:rsidRDefault="00A81EF7" w:rsidP="00A81EF7">
            <w:pPr>
              <w:ind w:left="240" w:hangingChars="100" w:hanging="240"/>
              <w:jc w:val="center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tr w:rsidR="00A81EF7" w:rsidRPr="00F039DC" w14:paraId="736E1F30" w14:textId="77777777" w:rsidTr="00A81EF7">
        <w:tc>
          <w:tcPr>
            <w:tcW w:w="1278" w:type="dxa"/>
          </w:tcPr>
          <w:p w14:paraId="5E779A90" w14:textId="719701F3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4" w:type="dxa"/>
            <w:gridSpan w:val="5"/>
          </w:tcPr>
          <w:p w14:paraId="4932A9BC" w14:textId="4A83912A" w:rsidR="00A81EF7" w:rsidRPr="00CE6956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</w:t>
            </w:r>
            <w:r w:rsidR="005F1AF6">
              <w:rPr>
                <w:rFonts w:ascii="標楷體" w:eastAsia="標楷體" w:hAnsi="標楷體" w:hint="eastAsia"/>
              </w:rPr>
              <w:t>，</w:t>
            </w:r>
            <w:r w:rsidR="005F1AF6">
              <w:rPr>
                <w:rFonts w:ascii="標楷體" w:eastAsia="標楷體" w:hAnsi="標楷體" w:hint="eastAsia"/>
              </w:rPr>
              <w:t>製作陶藝作品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0491849A" w14:textId="76EDB662" w:rsidR="00A81EF7" w:rsidRDefault="005F1AF6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="00A81EF7" w:rsidRPr="00CE6956">
              <w:rPr>
                <w:rFonts w:ascii="標楷體" w:eastAsia="標楷體" w:hAnsi="標楷體" w:hint="eastAsia"/>
              </w:rPr>
              <w:t>能理解</w:t>
            </w:r>
            <w:r>
              <w:rPr>
                <w:rFonts w:ascii="標楷體" w:eastAsia="標楷體" w:hAnsi="標楷體" w:hint="eastAsia"/>
              </w:rPr>
              <w:t>新媒體</w:t>
            </w:r>
            <w:r w:rsidR="00A81EF7" w:rsidRPr="00CE6956">
              <w:rPr>
                <w:rFonts w:ascii="標楷體" w:eastAsia="標楷體" w:hAnsi="標楷體" w:hint="eastAsia"/>
              </w:rPr>
              <w:t>之</w:t>
            </w:r>
            <w:r w:rsidR="00A81EF7">
              <w:rPr>
                <w:rFonts w:ascii="標楷體" w:eastAsia="標楷體" w:hAnsi="標楷體" w:hint="eastAsia"/>
              </w:rPr>
              <w:t>內涵</w:t>
            </w:r>
            <w:r w:rsidR="00A81EF7" w:rsidRPr="00CE6956">
              <w:rPr>
                <w:rFonts w:ascii="標楷體" w:eastAsia="標楷體" w:hAnsi="標楷體" w:hint="eastAsia"/>
              </w:rPr>
              <w:t>與價值，</w:t>
            </w:r>
            <w:r w:rsidR="00A81EF7">
              <w:rPr>
                <w:rFonts w:ascii="標楷體" w:eastAsia="標楷體" w:hAnsi="標楷體" w:hint="eastAsia"/>
              </w:rPr>
              <w:t>設計</w:t>
            </w:r>
            <w:proofErr w:type="gramStart"/>
            <w:r w:rsidR="00A81EF7">
              <w:rPr>
                <w:rFonts w:ascii="標楷體" w:eastAsia="標楷體" w:hAnsi="標楷體" w:hint="eastAsia"/>
              </w:rPr>
              <w:t>創作</w:t>
            </w:r>
            <w:r>
              <w:rPr>
                <w:rFonts w:ascii="標楷體" w:eastAsia="標楷體" w:hAnsi="標楷體" w:hint="eastAsia"/>
              </w:rPr>
              <w:t>逐格動畫</w:t>
            </w:r>
            <w:proofErr w:type="gramEnd"/>
            <w:r w:rsidR="00A81EF7" w:rsidRPr="00CE6956">
              <w:rPr>
                <w:rFonts w:ascii="標楷體" w:eastAsia="標楷體" w:hAnsi="標楷體" w:hint="eastAsia"/>
              </w:rPr>
              <w:t>。</w:t>
            </w:r>
          </w:p>
          <w:p w14:paraId="5D98AC49" w14:textId="7CF6241E" w:rsidR="00A81EF7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能思辨多元文化議題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5F1AF6">
              <w:rPr>
                <w:rFonts w:ascii="標楷體" w:eastAsia="標楷體" w:hAnsi="標楷體" w:hint="eastAsia"/>
              </w:rPr>
              <w:t>製作複合媒材</w:t>
            </w:r>
            <w:r>
              <w:rPr>
                <w:rFonts w:ascii="標楷體" w:eastAsia="標楷體" w:hAnsi="標楷體" w:hint="eastAsia"/>
              </w:rPr>
              <w:t>作品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2D716CF8" w14:textId="68BDEA79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>5能認</w:t>
            </w:r>
            <w:r w:rsidR="005F1AF6">
              <w:rPr>
                <w:rFonts w:ascii="標楷體" w:eastAsia="標楷體" w:hAnsi="標楷體" w:hint="eastAsia"/>
              </w:rPr>
              <w:t>識策展過程</w:t>
            </w:r>
            <w:r>
              <w:rPr>
                <w:rFonts w:ascii="標楷體" w:eastAsia="標楷體" w:hAnsi="標楷體" w:hint="eastAsia"/>
              </w:rPr>
              <w:t>，應用環保媒材，製作</w:t>
            </w:r>
            <w:r w:rsidR="005F1AF6">
              <w:rPr>
                <w:rFonts w:ascii="標楷體" w:eastAsia="標楷體" w:hAnsi="標楷體" w:hint="eastAsia"/>
              </w:rPr>
              <w:t>導</w:t>
            </w:r>
            <w:proofErr w:type="gramStart"/>
            <w:r w:rsidR="005F1AF6">
              <w:rPr>
                <w:rFonts w:ascii="標楷體" w:eastAsia="標楷體" w:hAnsi="標楷體" w:hint="eastAsia"/>
              </w:rPr>
              <w:t>覽</w:t>
            </w:r>
            <w:proofErr w:type="gramEnd"/>
            <w:r w:rsidR="005F1AF6">
              <w:rPr>
                <w:rFonts w:ascii="標楷體" w:eastAsia="標楷體" w:hAnsi="標楷體" w:hint="eastAsia"/>
              </w:rPr>
              <w:t>手冊</w:t>
            </w:r>
            <w:r>
              <w:rPr>
                <w:rFonts w:ascii="標楷體" w:eastAsia="標楷體" w:hAnsi="標楷體" w:hint="eastAsia"/>
              </w:rPr>
              <w:t>與發表。</w:t>
            </w:r>
          </w:p>
        </w:tc>
      </w:tr>
      <w:tr w:rsidR="00A81EF7" w:rsidRPr="00F039DC" w14:paraId="418EC36E" w14:textId="77777777" w:rsidTr="007002CB">
        <w:tc>
          <w:tcPr>
            <w:tcW w:w="1278" w:type="dxa"/>
            <w:vAlign w:val="center"/>
          </w:tcPr>
          <w:p w14:paraId="7E022A87" w14:textId="4548FB59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8314" w:type="dxa"/>
            <w:gridSpan w:val="5"/>
          </w:tcPr>
          <w:p w14:paraId="1BDF59C8" w14:textId="53E346B9" w:rsidR="00A81EF7" w:rsidRDefault="00A81EF7" w:rsidP="00A81E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章節/   課程名稱            </w:t>
            </w:r>
            <w:r w:rsidR="00A70A84">
              <w:rPr>
                <w:rFonts w:ascii="標楷體" w:eastAsia="標楷體" w:hAnsi="標楷體" w:hint="eastAsia"/>
              </w:rPr>
              <w:t xml:space="preserve"> 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/ </w:t>
            </w:r>
            <w:r>
              <w:rPr>
                <w:rFonts w:ascii="標楷體" w:eastAsia="標楷體" w:hAnsi="標楷體" w:hint="eastAsia"/>
              </w:rPr>
              <w:t xml:space="preserve"> 內容</w:t>
            </w:r>
          </w:p>
          <w:p w14:paraId="62C1CA6C" w14:textId="3974D8D8" w:rsidR="00286DF9" w:rsidRPr="00286DF9" w:rsidRDefault="00286DF9" w:rsidP="00286DF9">
            <w:pPr>
              <w:rPr>
                <w:rFonts w:ascii="標楷體" w:eastAsia="標楷體" w:hAnsi="標楷體"/>
              </w:rPr>
            </w:pPr>
            <w:r w:rsidRPr="00286DF9">
              <w:rPr>
                <w:rFonts w:ascii="標楷體" w:eastAsia="標楷體" w:hAnsi="標楷體" w:hint="eastAsia"/>
              </w:rPr>
              <w:t xml:space="preserve">校本課程      陶藝介紹與多元文化   </w:t>
            </w:r>
            <w:r w:rsidR="004B37BA">
              <w:rPr>
                <w:rFonts w:ascii="標楷體" w:eastAsia="標楷體" w:hAnsi="標楷體" w:hint="eastAsia"/>
              </w:rPr>
              <w:t xml:space="preserve">       </w:t>
            </w:r>
            <w:r w:rsidRPr="00286DF9">
              <w:rPr>
                <w:rFonts w:ascii="標楷體" w:eastAsia="標楷體" w:hAnsi="標楷體" w:hint="eastAsia"/>
              </w:rPr>
              <w:t>陶</w:t>
            </w:r>
            <w:r w:rsidR="007D41F3">
              <w:rPr>
                <w:rFonts w:ascii="標楷體" w:eastAsia="標楷體" w:hAnsi="標楷體" w:hint="eastAsia"/>
              </w:rPr>
              <w:t>藝</w:t>
            </w:r>
            <w:r w:rsidRPr="00286DF9">
              <w:rPr>
                <w:rFonts w:ascii="標楷體" w:eastAsia="標楷體" w:hAnsi="標楷體" w:hint="eastAsia"/>
              </w:rPr>
              <w:t>創作</w:t>
            </w:r>
          </w:p>
          <w:p w14:paraId="23A55FD0" w14:textId="61CD6C6A" w:rsidR="007D41F3" w:rsidRPr="007D41F3" w:rsidRDefault="007D41F3" w:rsidP="007D41F3">
            <w:pPr>
              <w:rPr>
                <w:rFonts w:ascii="標楷體" w:eastAsia="標楷體" w:hAnsi="標楷體"/>
              </w:rPr>
            </w:pPr>
            <w:r w:rsidRPr="007D41F3">
              <w:rPr>
                <w:rFonts w:ascii="標楷體" w:eastAsia="標楷體" w:hAnsi="標楷體" w:hint="eastAsia"/>
              </w:rPr>
              <w:t>L1</w:t>
            </w:r>
            <w:r w:rsidRPr="007D41F3">
              <w:rPr>
                <w:rFonts w:ascii="標楷體" w:eastAsia="標楷體" w:hAnsi="標楷體" w:hint="eastAsia"/>
              </w:rPr>
              <w:tab/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    動動表心意</w:t>
            </w:r>
            <w:r w:rsidRPr="007D41F3">
              <w:rPr>
                <w:rFonts w:ascii="標楷體" w:eastAsia="標楷體" w:hAnsi="標楷體" w:hint="eastAsia"/>
              </w:rPr>
              <w:tab/>
            </w:r>
            <w:r w:rsidRPr="007D41F3">
              <w:rPr>
                <w:rFonts w:ascii="標楷體" w:eastAsia="標楷體" w:hAnsi="標楷體" w:hint="eastAsia"/>
              </w:rPr>
              <w:t xml:space="preserve">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 w:rsidRPr="007D41F3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7D41F3">
              <w:rPr>
                <w:rFonts w:ascii="標楷體" w:eastAsia="標楷體" w:hAnsi="標楷體" w:hint="eastAsia"/>
              </w:rPr>
              <w:t>逐格動畫</w:t>
            </w:r>
            <w:proofErr w:type="gramEnd"/>
          </w:p>
          <w:p w14:paraId="1A598196" w14:textId="30DDE7F0" w:rsidR="007D41F3" w:rsidRPr="007D41F3" w:rsidRDefault="007D41F3" w:rsidP="007D41F3">
            <w:pPr>
              <w:rPr>
                <w:rFonts w:ascii="標楷體" w:eastAsia="標楷體" w:hAnsi="標楷體"/>
              </w:rPr>
            </w:pPr>
            <w:r w:rsidRPr="007D41F3">
              <w:rPr>
                <w:rFonts w:ascii="標楷體" w:eastAsia="標楷體" w:hAnsi="標楷體" w:hint="eastAsia"/>
              </w:rPr>
              <w:t>L2</w:t>
            </w:r>
            <w:r w:rsidRPr="007D41F3">
              <w:rPr>
                <w:rFonts w:ascii="標楷體" w:eastAsia="標楷體" w:hAnsi="標楷體" w:hint="eastAsia"/>
              </w:rPr>
              <w:tab/>
              <w:t xml:space="preserve">    </w:t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當代藝術的魅力      </w:t>
            </w:r>
            <w:r w:rsidR="004B37BA">
              <w:rPr>
                <w:rFonts w:ascii="標楷體" w:eastAsia="標楷體" w:hAnsi="標楷體" w:hint="eastAsia"/>
              </w:rPr>
              <w:t xml:space="preserve">       </w:t>
            </w:r>
            <w:r w:rsidRPr="007D41F3">
              <w:rPr>
                <w:rFonts w:ascii="標楷體" w:eastAsia="標楷體" w:hAnsi="標楷體" w:hint="eastAsia"/>
              </w:rPr>
              <w:t xml:space="preserve"> 徽章設計</w:t>
            </w:r>
          </w:p>
          <w:p w14:paraId="36874CF4" w14:textId="0DAFF24E" w:rsidR="007D41F3" w:rsidRDefault="007D41F3" w:rsidP="007D41F3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7D41F3">
              <w:rPr>
                <w:rFonts w:ascii="標楷體" w:eastAsia="標楷體" w:hAnsi="標楷體" w:hint="eastAsia"/>
              </w:rPr>
              <w:t>L3</w:t>
            </w:r>
            <w:r w:rsidRPr="007D41F3">
              <w:rPr>
                <w:rFonts w:ascii="標楷體" w:eastAsia="標楷體" w:hAnsi="標楷體" w:hint="eastAsia"/>
              </w:rPr>
              <w:tab/>
              <w:t xml:space="preserve">   </w:t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 生活傳藝    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 w:rsidRPr="007D41F3">
              <w:rPr>
                <w:rFonts w:ascii="標楷體" w:eastAsia="標楷體" w:hAnsi="標楷體" w:hint="eastAsia"/>
              </w:rPr>
              <w:t xml:space="preserve">   </w:t>
            </w:r>
            <w:r w:rsidR="00964581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D41F3">
              <w:rPr>
                <w:rFonts w:ascii="標楷體" w:eastAsia="標楷體" w:hAnsi="標楷體" w:hint="eastAsia"/>
              </w:rPr>
              <w:t>透雕剪紙</w:t>
            </w:r>
            <w:proofErr w:type="gramEnd"/>
            <w:r w:rsidR="00286DF9" w:rsidRPr="00286DF9">
              <w:rPr>
                <w:rFonts w:ascii="標楷體" w:eastAsia="標楷體" w:hAnsi="標楷體" w:cs="新細明體" w:hint="eastAsia"/>
                <w:bCs/>
              </w:rPr>
              <w:t xml:space="preserve">   </w:t>
            </w:r>
          </w:p>
          <w:p w14:paraId="34266F76" w14:textId="68B94390" w:rsidR="00A81EF7" w:rsidRPr="00F039DC" w:rsidRDefault="007D41F3" w:rsidP="007D41F3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7D41F3">
              <w:rPr>
                <w:rFonts w:ascii="標楷體" w:eastAsia="標楷體" w:hAnsi="標楷體" w:cs="新細明體" w:hint="eastAsia"/>
                <w:bCs/>
              </w:rPr>
              <w:t>統整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ab/>
            </w:r>
            <w:r w:rsidR="004B37BA">
              <w:rPr>
                <w:rFonts w:ascii="標楷體" w:eastAsia="標楷體" w:hAnsi="標楷體" w:cs="新細明體" w:hint="eastAsia"/>
                <w:bCs/>
              </w:rPr>
              <w:t xml:space="preserve">       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>時空膠囊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ab/>
              <w:t xml:space="preserve">        </w:t>
            </w:r>
            <w:r w:rsidR="004B37BA">
              <w:rPr>
                <w:rFonts w:ascii="標楷體" w:eastAsia="標楷體" w:hAnsi="標楷體" w:cs="新細明體" w:hint="eastAsia"/>
                <w:bCs/>
              </w:rPr>
              <w:t xml:space="preserve">        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>導</w:t>
            </w:r>
            <w:proofErr w:type="gramStart"/>
            <w:r w:rsidRPr="007D41F3">
              <w:rPr>
                <w:rFonts w:ascii="標楷體" w:eastAsia="標楷體" w:hAnsi="標楷體" w:cs="新細明體" w:hint="eastAsia"/>
                <w:bCs/>
              </w:rPr>
              <w:t>覽</w:t>
            </w:r>
            <w:proofErr w:type="gramEnd"/>
            <w:r w:rsidRPr="007D41F3">
              <w:rPr>
                <w:rFonts w:ascii="標楷體" w:eastAsia="標楷體" w:hAnsi="標楷體" w:cs="新細明體" w:hint="eastAsia"/>
                <w:bCs/>
              </w:rPr>
              <w:t>手冊設計</w:t>
            </w:r>
            <w:r w:rsidR="00286DF9" w:rsidRPr="00286DF9">
              <w:rPr>
                <w:rFonts w:ascii="標楷體" w:eastAsia="標楷體" w:hAnsi="標楷體" w:cs="新細明體" w:hint="eastAsia"/>
                <w:bCs/>
              </w:rPr>
              <w:t xml:space="preserve">       </w:t>
            </w:r>
          </w:p>
        </w:tc>
      </w:tr>
      <w:tr w:rsidR="00A81EF7" w:rsidRPr="00F039DC" w14:paraId="60EA479D" w14:textId="77777777" w:rsidTr="00EF3412">
        <w:tc>
          <w:tcPr>
            <w:tcW w:w="1278" w:type="dxa"/>
            <w:vAlign w:val="center"/>
          </w:tcPr>
          <w:p w14:paraId="240E5321" w14:textId="4D6322BD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4" w:type="dxa"/>
            <w:gridSpan w:val="5"/>
          </w:tcPr>
          <w:p w14:paraId="6F38922F" w14:textId="77777777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684D19FF" w14:textId="2E117090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70EB2E77" w14:textId="6E18008D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09627B7A" w14:textId="32D99758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2227AEB2" w14:textId="608FE448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5497DC46" w14:textId="0B358BC8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A81EF7" w:rsidRPr="00F039DC" w14:paraId="44B41075" w14:textId="77777777" w:rsidTr="0030458C">
        <w:tc>
          <w:tcPr>
            <w:tcW w:w="1278" w:type="dxa"/>
            <w:vAlign w:val="center"/>
          </w:tcPr>
          <w:p w14:paraId="2C779FB6" w14:textId="5BD21701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4" w:type="dxa"/>
            <w:gridSpan w:val="5"/>
          </w:tcPr>
          <w:p w14:paraId="0436C870" w14:textId="4C686A19" w:rsidR="00A81EF7" w:rsidRPr="00964581" w:rsidRDefault="00964581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64581">
              <w:rPr>
                <w:rFonts w:ascii="標楷體" w:eastAsia="標楷體" w:hAnsi="標楷體" w:hint="eastAsia"/>
              </w:rPr>
              <w:t>陶藝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964581">
              <w:rPr>
                <w:rFonts w:ascii="標楷體" w:eastAsia="標楷體" w:hAnsi="標楷體" w:hint="eastAsia"/>
              </w:rPr>
              <w:t>透雕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r w:rsidRPr="00964581">
              <w:rPr>
                <w:rFonts w:ascii="標楷體" w:eastAsia="標楷體" w:hAnsi="標楷體" w:hint="eastAsia"/>
              </w:rPr>
              <w:t>逐格</w:t>
            </w:r>
            <w:proofErr w:type="gramEnd"/>
            <w:r w:rsidRPr="00964581">
              <w:rPr>
                <w:rFonts w:ascii="標楷體" w:eastAsia="標楷體" w:hAnsi="標楷體" w:hint="eastAsia"/>
              </w:rPr>
              <w:t>動畫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r w:rsidRPr="00964581">
              <w:rPr>
                <w:rFonts w:ascii="標楷體" w:eastAsia="標楷體" w:hAnsi="標楷體" w:cs="新細明體" w:hint="eastAsia"/>
                <w:bCs/>
              </w:rPr>
              <w:t>導</w:t>
            </w:r>
            <w:proofErr w:type="gramStart"/>
            <w:r w:rsidRPr="00964581">
              <w:rPr>
                <w:rFonts w:ascii="標楷體" w:eastAsia="標楷體" w:hAnsi="標楷體" w:cs="新細明體" w:hint="eastAsia"/>
                <w:bCs/>
              </w:rPr>
              <w:t>覽</w:t>
            </w:r>
            <w:proofErr w:type="gramEnd"/>
            <w:r w:rsidRPr="00964581">
              <w:rPr>
                <w:rFonts w:ascii="標楷體" w:eastAsia="標楷體" w:hAnsi="標楷體" w:cs="新細明體" w:hint="eastAsia"/>
                <w:bCs/>
              </w:rPr>
              <w:t>手冊</w:t>
            </w:r>
            <w:r w:rsidR="00215148">
              <w:rPr>
                <w:rFonts w:ascii="Poiret One" w:eastAsia="標楷體" w:hAnsi="Poiret One"/>
              </w:rPr>
              <w:t>、</w:t>
            </w:r>
            <w:r w:rsidR="00A81EF7" w:rsidRPr="00964581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81EF7" w:rsidRPr="00F039DC" w14:paraId="6FEF2DFB" w14:textId="77777777" w:rsidTr="00E3117E">
        <w:tc>
          <w:tcPr>
            <w:tcW w:w="1278" w:type="dxa"/>
            <w:vAlign w:val="center"/>
          </w:tcPr>
          <w:p w14:paraId="4EF3444F" w14:textId="329277C7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4" w:type="dxa"/>
            <w:gridSpan w:val="5"/>
          </w:tcPr>
          <w:p w14:paraId="3809CD48" w14:textId="2040212B" w:rsidR="00A81EF7" w:rsidRDefault="004B37BA" w:rsidP="00A81E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3</w:t>
            </w:r>
            <w:r w:rsidR="00A81EF7" w:rsidRPr="00A64AEB">
              <w:rPr>
                <w:rFonts w:ascii="標楷體" w:eastAsia="標楷體" w:hAnsi="標楷體" w:hint="eastAsia"/>
              </w:rPr>
              <w:t>&amp;</w:t>
            </w:r>
            <w:r>
              <w:rPr>
                <w:rFonts w:ascii="標楷體" w:eastAsia="標楷體" w:hAnsi="標楷體" w:hint="eastAsia"/>
              </w:rPr>
              <w:t>9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4</w:t>
            </w:r>
            <w:r w:rsidR="00A81EF7" w:rsidRPr="00A64AEB">
              <w:rPr>
                <w:rFonts w:ascii="標楷體" w:eastAsia="標楷體" w:hAnsi="標楷體" w:hint="eastAsia"/>
              </w:rPr>
              <w:t>:第一次</w:t>
            </w:r>
            <w:r>
              <w:rPr>
                <w:rFonts w:ascii="標楷體" w:eastAsia="標楷體" w:hAnsi="標楷體" w:hint="eastAsia"/>
              </w:rPr>
              <w:t>模</w:t>
            </w:r>
            <w:r w:rsidR="00A81EF7" w:rsidRPr="00A64AEB">
              <w:rPr>
                <w:rFonts w:ascii="標楷體" w:eastAsia="標楷體" w:hAnsi="標楷體" w:hint="eastAsia"/>
              </w:rPr>
              <w:t>考</w:t>
            </w:r>
          </w:p>
          <w:p w14:paraId="270368B7" w14:textId="75CBB920" w:rsidR="004B37BA" w:rsidRDefault="004B37BA" w:rsidP="004B37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A81EF7"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9</w:t>
            </w:r>
            <w:r w:rsidR="00A81EF7" w:rsidRPr="008A7428">
              <w:rPr>
                <w:rFonts w:ascii="標楷體" w:eastAsia="標楷體" w:hAnsi="標楷體" w:hint="eastAsia"/>
              </w:rPr>
              <w:t>&amp;</w:t>
            </w:r>
            <w:r>
              <w:rPr>
                <w:rFonts w:ascii="標楷體" w:eastAsia="標楷體" w:hAnsi="標楷體" w:hint="eastAsia"/>
              </w:rPr>
              <w:t>12</w:t>
            </w:r>
            <w:r w:rsidR="00A81EF7" w:rsidRPr="008A7428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20</w:t>
            </w:r>
            <w:r w:rsidR="00A81EF7" w:rsidRPr="008A7428">
              <w:rPr>
                <w:rFonts w:ascii="標楷體" w:eastAsia="標楷體" w:hAnsi="標楷體" w:hint="eastAsia"/>
              </w:rPr>
              <w:t>:</w:t>
            </w:r>
            <w:r w:rsidRPr="00A64AEB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A64AEB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A64AEB">
              <w:rPr>
                <w:rFonts w:ascii="標楷體" w:eastAsia="標楷體" w:hAnsi="標楷體" w:hint="eastAsia"/>
              </w:rPr>
              <w:t>次</w:t>
            </w:r>
            <w:r>
              <w:rPr>
                <w:rFonts w:ascii="標楷體" w:eastAsia="標楷體" w:hAnsi="標楷體" w:hint="eastAsia"/>
              </w:rPr>
              <w:t>模</w:t>
            </w:r>
            <w:r w:rsidRPr="00A64AEB">
              <w:rPr>
                <w:rFonts w:ascii="標楷體" w:eastAsia="標楷體" w:hAnsi="標楷體" w:hint="eastAsia"/>
              </w:rPr>
              <w:t>考</w:t>
            </w:r>
            <w:proofErr w:type="gramEnd"/>
          </w:p>
          <w:p w14:paraId="0982064C" w14:textId="79E37E6A" w:rsidR="00A81EF7" w:rsidRDefault="004B37BA" w:rsidP="00A81EF7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="00A81EF7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="00A81EF7"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70317352" w14:textId="5D85337A" w:rsidR="00C97F4E" w:rsidRDefault="00C97F4E" w:rsidP="00C97F4E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</w:t>
            </w:r>
            <w:r w:rsidR="00002B8C">
              <w:rPr>
                <w:rFonts w:ascii="標楷體" w:eastAsia="標楷體" w:hAnsi="標楷體" w:hint="eastAsia"/>
              </w:rPr>
              <w:t>1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</w:t>
            </w:r>
            <w:r w:rsidR="00002B8C">
              <w:rPr>
                <w:rFonts w:ascii="標楷體" w:eastAsia="標楷體" w:hAnsi="標楷體" w:hint="eastAsia"/>
              </w:rPr>
              <w:t>2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第二次段考</w:t>
            </w:r>
          </w:p>
          <w:p w14:paraId="659067E8" w14:textId="6474145D" w:rsidR="007430CE" w:rsidRPr="00964581" w:rsidRDefault="007430CE" w:rsidP="00002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="00964581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14824C31" w14:textId="77777777" w:rsidR="00F039DC" w:rsidRDefault="00F039DC" w:rsidP="001447CF">
      <w:pPr>
        <w:ind w:left="240" w:hangingChars="100" w:hanging="240"/>
        <w:rPr>
          <w:rFonts w:ascii="新細明體" w:hAnsi="新細明體" w:cs="新細明體"/>
          <w:b/>
          <w:color w:val="FF0000"/>
        </w:rPr>
      </w:pPr>
    </w:p>
    <w:p w14:paraId="7CE73A87" w14:textId="0E6A0659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B8C8B" w14:textId="77777777" w:rsidR="00932BA4" w:rsidRDefault="00932BA4" w:rsidP="00CA50F3">
      <w:r>
        <w:separator/>
      </w:r>
    </w:p>
  </w:endnote>
  <w:endnote w:type="continuationSeparator" w:id="0">
    <w:p w14:paraId="456567EE" w14:textId="77777777" w:rsidR="00932BA4" w:rsidRDefault="00932BA4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60AB6" w14:textId="77777777" w:rsidR="00932BA4" w:rsidRDefault="00932BA4" w:rsidP="00CA50F3">
      <w:r>
        <w:separator/>
      </w:r>
    </w:p>
  </w:footnote>
  <w:footnote w:type="continuationSeparator" w:id="0">
    <w:p w14:paraId="1802B45F" w14:textId="77777777" w:rsidR="00932BA4" w:rsidRDefault="00932BA4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2B8C"/>
    <w:rsid w:val="000039DD"/>
    <w:rsid w:val="00030C47"/>
    <w:rsid w:val="000D1877"/>
    <w:rsid w:val="0011036B"/>
    <w:rsid w:val="00113343"/>
    <w:rsid w:val="00114026"/>
    <w:rsid w:val="001447CF"/>
    <w:rsid w:val="00153BB0"/>
    <w:rsid w:val="001612A7"/>
    <w:rsid w:val="001743C0"/>
    <w:rsid w:val="0019015B"/>
    <w:rsid w:val="001E714A"/>
    <w:rsid w:val="0020786E"/>
    <w:rsid w:val="00215148"/>
    <w:rsid w:val="0021691A"/>
    <w:rsid w:val="002616B9"/>
    <w:rsid w:val="00265D91"/>
    <w:rsid w:val="002716ED"/>
    <w:rsid w:val="00286DF9"/>
    <w:rsid w:val="002C55CE"/>
    <w:rsid w:val="002E3C07"/>
    <w:rsid w:val="00326312"/>
    <w:rsid w:val="00332B44"/>
    <w:rsid w:val="00345239"/>
    <w:rsid w:val="003B202B"/>
    <w:rsid w:val="003E40FA"/>
    <w:rsid w:val="003E4F1D"/>
    <w:rsid w:val="00412DD1"/>
    <w:rsid w:val="0041472C"/>
    <w:rsid w:val="0046018A"/>
    <w:rsid w:val="00474C54"/>
    <w:rsid w:val="004B37BA"/>
    <w:rsid w:val="0052051C"/>
    <w:rsid w:val="005233F3"/>
    <w:rsid w:val="0058274E"/>
    <w:rsid w:val="005B7022"/>
    <w:rsid w:val="005C5158"/>
    <w:rsid w:val="005F1AF6"/>
    <w:rsid w:val="005F4DE8"/>
    <w:rsid w:val="00607E49"/>
    <w:rsid w:val="00652A1F"/>
    <w:rsid w:val="00666E7B"/>
    <w:rsid w:val="006D58F7"/>
    <w:rsid w:val="007430CE"/>
    <w:rsid w:val="00787D36"/>
    <w:rsid w:val="007A03F7"/>
    <w:rsid w:val="007A1B00"/>
    <w:rsid w:val="007A6C60"/>
    <w:rsid w:val="007D41F3"/>
    <w:rsid w:val="00824EC0"/>
    <w:rsid w:val="00844165"/>
    <w:rsid w:val="008678FC"/>
    <w:rsid w:val="00867DF0"/>
    <w:rsid w:val="008843E3"/>
    <w:rsid w:val="008877BD"/>
    <w:rsid w:val="008958D2"/>
    <w:rsid w:val="008A3487"/>
    <w:rsid w:val="008C1959"/>
    <w:rsid w:val="009170CF"/>
    <w:rsid w:val="00921969"/>
    <w:rsid w:val="00932BA4"/>
    <w:rsid w:val="0094196C"/>
    <w:rsid w:val="00963530"/>
    <w:rsid w:val="00964005"/>
    <w:rsid w:val="00964581"/>
    <w:rsid w:val="009B0D53"/>
    <w:rsid w:val="009C350D"/>
    <w:rsid w:val="009F071C"/>
    <w:rsid w:val="00A03E18"/>
    <w:rsid w:val="00A04A02"/>
    <w:rsid w:val="00A216D4"/>
    <w:rsid w:val="00A37CA9"/>
    <w:rsid w:val="00A70A84"/>
    <w:rsid w:val="00A71439"/>
    <w:rsid w:val="00A81EF7"/>
    <w:rsid w:val="00A86D62"/>
    <w:rsid w:val="00AD4640"/>
    <w:rsid w:val="00AD635B"/>
    <w:rsid w:val="00AF4DCD"/>
    <w:rsid w:val="00B34116"/>
    <w:rsid w:val="00B3558E"/>
    <w:rsid w:val="00B45018"/>
    <w:rsid w:val="00B54458"/>
    <w:rsid w:val="00B603BF"/>
    <w:rsid w:val="00B60F0F"/>
    <w:rsid w:val="00B66502"/>
    <w:rsid w:val="00BB0D0F"/>
    <w:rsid w:val="00BE0C37"/>
    <w:rsid w:val="00C254CD"/>
    <w:rsid w:val="00C43987"/>
    <w:rsid w:val="00C5750C"/>
    <w:rsid w:val="00C97F4E"/>
    <w:rsid w:val="00CA50F3"/>
    <w:rsid w:val="00CC0216"/>
    <w:rsid w:val="00CD643D"/>
    <w:rsid w:val="00CF60D6"/>
    <w:rsid w:val="00D203F0"/>
    <w:rsid w:val="00DB1E52"/>
    <w:rsid w:val="00DD1EB2"/>
    <w:rsid w:val="00E300A1"/>
    <w:rsid w:val="00E807D3"/>
    <w:rsid w:val="00E84992"/>
    <w:rsid w:val="00EA6D01"/>
    <w:rsid w:val="00EC3C55"/>
    <w:rsid w:val="00ED19DA"/>
    <w:rsid w:val="00ED3460"/>
    <w:rsid w:val="00EE45E4"/>
    <w:rsid w:val="00F039DC"/>
    <w:rsid w:val="00F47608"/>
    <w:rsid w:val="00F572E4"/>
    <w:rsid w:val="00F80294"/>
    <w:rsid w:val="00F9030E"/>
    <w:rsid w:val="00FB7B2C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F3767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481</Words>
  <Characters>2743</Characters>
  <Application>Microsoft Office Word</Application>
  <DocSecurity>0</DocSecurity>
  <Lines>22</Lines>
  <Paragraphs>6</Paragraphs>
  <ScaleCrop>false</ScaleCrop>
  <Company>twjh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2</cp:revision>
  <cp:lastPrinted>2006-08-30T06:59:00Z</cp:lastPrinted>
  <dcterms:created xsi:type="dcterms:W3CDTF">2024-09-02T04:12:00Z</dcterms:created>
  <dcterms:modified xsi:type="dcterms:W3CDTF">2024-09-02T04:12:00Z</dcterms:modified>
</cp:coreProperties>
</file>